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00C" w:rsidRPr="00585205" w:rsidRDefault="0012100C" w:rsidP="00585205">
      <w:pPr>
        <w:shd w:val="clear" w:color="auto" w:fill="FFFFFF"/>
        <w:spacing w:after="0" w:line="675" w:lineRule="atLeast"/>
        <w:jc w:val="center"/>
        <w:outlineLvl w:val="0"/>
        <w:rPr>
          <w:rFonts w:ascii="Times New Roman" w:eastAsia="Times New Roman" w:hAnsi="Times New Roman" w:cs="Times New Roman"/>
          <w:color w:val="A6381D"/>
          <w:kern w:val="36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A6381D"/>
          <w:kern w:val="36"/>
          <w:sz w:val="28"/>
          <w:szCs w:val="28"/>
          <w:lang w:eastAsia="ru-RU"/>
        </w:rPr>
        <w:t>ДЕЯТЕЛЬНОСТЬ УПРАВЛЕНИЯ ОБРАЗОВАНИЯ</w:t>
      </w:r>
    </w:p>
    <w:p w:rsidR="0012100C" w:rsidRPr="00585205" w:rsidRDefault="0012100C" w:rsidP="00585205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Муници</w:t>
      </w:r>
      <w:bookmarkStart w:id="0" w:name="_GoBack"/>
      <w:bookmarkEnd w:id="0"/>
      <w:r w:rsidRPr="00585205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пальная сеть образовательных учреждений Управления образования МР «</w:t>
      </w:r>
      <w:proofErr w:type="spellStart"/>
      <w:r w:rsidRPr="00585205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Хивский</w:t>
      </w:r>
      <w:proofErr w:type="spellEnd"/>
      <w:r w:rsidRPr="00585205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район», дающая возможность учащимся и родителям выбор в обеспечении равных стартовых возможностей, состоит </w:t>
      </w:r>
      <w:proofErr w:type="gramStart"/>
      <w:r w:rsidRPr="00585205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из</w:t>
      </w:r>
      <w:proofErr w:type="gramEnd"/>
      <w:r w:rsidRPr="00585205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: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 </w:t>
      </w:r>
    </w:p>
    <w:p w:rsidR="0012100C" w:rsidRPr="00585205" w:rsidRDefault="0012100C" w:rsidP="0012100C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18 средних общеобразовательных учреждений;</w:t>
      </w:r>
    </w:p>
    <w:p w:rsidR="0012100C" w:rsidRPr="00585205" w:rsidRDefault="0012100C" w:rsidP="0012100C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6 основных общеобразовательных учреждений;</w:t>
      </w:r>
    </w:p>
    <w:p w:rsidR="0012100C" w:rsidRPr="00585205" w:rsidRDefault="0012100C" w:rsidP="0012100C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5 начальных общеобразовательных учреждений;</w:t>
      </w:r>
    </w:p>
    <w:p w:rsidR="0012100C" w:rsidRPr="00585205" w:rsidRDefault="0012100C" w:rsidP="0012100C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9 дошкольных образовательных учреждений;</w:t>
      </w:r>
    </w:p>
    <w:p w:rsidR="0012100C" w:rsidRPr="00585205" w:rsidRDefault="0012100C" w:rsidP="0012100C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1 Дом детского творчества;</w:t>
      </w:r>
    </w:p>
    <w:p w:rsidR="0012100C" w:rsidRPr="00585205" w:rsidRDefault="0012100C" w:rsidP="0012100C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2 ДЮСШ;</w:t>
      </w:r>
    </w:p>
    <w:p w:rsidR="0012100C" w:rsidRPr="00585205" w:rsidRDefault="0012100C" w:rsidP="0012100C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1 Детская школа искусств;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     </w:t>
      </w:r>
      <w:r w:rsidRPr="00585205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Основные задачи Управления образования: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- организация предоставления общедоступного бесплатного дошкольного образования на территории муниципального района «</w:t>
      </w:r>
      <w:proofErr w:type="spellStart"/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Хивский</w:t>
      </w:r>
      <w:proofErr w:type="spellEnd"/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район».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организация предоставления общедоступного и бесплатного начального общего, основного общего, среднего (полного) общего образования по основным общеобразовательным программам на территории МР «</w:t>
      </w:r>
      <w:proofErr w:type="spellStart"/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Хивский</w:t>
      </w:r>
      <w:proofErr w:type="spellEnd"/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район».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организация предоставления дополнительного образования детям на территории МР «</w:t>
      </w:r>
      <w:proofErr w:type="spellStart"/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Хивский</w:t>
      </w:r>
      <w:proofErr w:type="spellEnd"/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район».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учет детей, подлежащих обязательному обучению в образовательных учреждениях, реализующих обязательные программы основного общего образования.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осуществление функций учредителя муниципальных образовательных учреждений.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организация отдыха детей в каникулярное время.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   </w:t>
      </w:r>
      <w:r w:rsidRPr="00585205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Основные функции: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    1. В области организации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программам, дополнительного образования детям и общедоступного бесплатного дошкольного образования на территории МР «</w:t>
      </w:r>
      <w:proofErr w:type="spellStart"/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Хивский</w:t>
      </w:r>
      <w:proofErr w:type="spellEnd"/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район»: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- обеспечивает работу муниципальных образовательных учреждений;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взаимодействует с учреждениями социально-культурной сферы;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t>- осуществляет контрольно-инспекционную деятельность по реализации государственной политики в области образования и воспитания, качества образования, организации питания и охраны физического здоровья детей;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обеспечивает обновление содержания образования, развитие инновационных процессов в учреждениях дошкольного, общего и дополнительного образования;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участвует в разработке долгосрочных, среднесрочных и краткосрочных прогнозов развития системы дошкольного, общего и дополнительного образования.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организует работу по подготовке муниципальных образовательных учреждений к новому учебному году.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    2. В области организации учета детей, подлежащих обязательному обучению в образовательных учреждениях, реализующих основные общеобразовательные программы: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  - ведет учет детей, подлежащих обязательному обучению в общеобразовательных учреждениях;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  - создает условия для обеспечения охраны жизни и здоровья детей, обучения детей и подростков, а также учащихся, имеющих отклонения в интеллектуальном и психическом развитии;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организует работу психолого-медико-педагогической комиссии по выявлению, учету, диагностике, консультированию детей и подростков с отклонениями в развитии.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   3. В области осуществления функций учредителя муниципальных образовательных учреждений от лица Администрации МР «</w:t>
      </w:r>
      <w:proofErr w:type="spellStart"/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Хивский</w:t>
      </w:r>
      <w:proofErr w:type="spellEnd"/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район»: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- утверждает Устав образовательного учреждения, дополнения и изменения к нему в соответствии с установленным порядком, годовые календарные учебные графики;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формирует муниципальное задание муниципальному образовательному учреждению;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организует подготовку муниципальных образовательных учреждений, реализующих программы дошкольного, общего и дополнительного образования, к прохождению лицензирования, государственной аккредитации;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- организует деятельность экспериментального Совета, экспертной комиссии по экспертизе программ развития образовательных учреждений, экспериментальных курсов, учебных предметов компонентов образовательного учреждения, дополнительного образования детей, оздоровительных программ;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t>- планирует работу с педагогическими работниками по направлениям деятельности;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организует и координирует работу профессиональных объединений учителей,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анализирует и обрабатывает диагностические материалы по основным направлениям работы профессиональных объединений педагогов;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организует и проводит конкурсы, предметные олимпиады среди учащихся, анализирует результаты муниципальных, областных олимпиад школьников, формирование базы данных;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осуществляет взаимодействие с учреждениями, предприятиями, организациями всех форм собственности в пределах своей компетенции;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участвует в подготовке и проведении педагогических конференций, педагогических чтений и выставок, конкурсов профессионального мастерства;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готовит проекты муниципальных правовых актов по вопросам образования;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осуществляет контроль условий аренды зданий, помещений и иных объектов собственности, закрепленных за подведомственными образовательными учреждениями на праве оперативного управления;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устанавливает порядок приема воспитанников и учащихся в муниципальные образовательные учреждения;</w:t>
      </w:r>
    </w:p>
    <w:p w:rsidR="0012100C" w:rsidRPr="00585205" w:rsidRDefault="0012100C" w:rsidP="00121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852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 рассматривает в установленном порядке предложения, заявления и жалобы граждан по вопросам, отнесённым к компетенции отдела.</w:t>
      </w:r>
    </w:p>
    <w:p w:rsidR="00E72A05" w:rsidRPr="00585205" w:rsidRDefault="00585205">
      <w:pPr>
        <w:rPr>
          <w:rFonts w:ascii="Times New Roman" w:hAnsi="Times New Roman" w:cs="Times New Roman"/>
          <w:sz w:val="28"/>
          <w:szCs w:val="28"/>
        </w:rPr>
      </w:pPr>
    </w:p>
    <w:sectPr w:rsidR="00E72A05" w:rsidRPr="00585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284101"/>
    <w:multiLevelType w:val="multilevel"/>
    <w:tmpl w:val="ED7C5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B2E"/>
    <w:rsid w:val="0012100C"/>
    <w:rsid w:val="003103D9"/>
    <w:rsid w:val="00585205"/>
    <w:rsid w:val="00633B2E"/>
    <w:rsid w:val="00C02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210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10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21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210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210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10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21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210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5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6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733</Words>
  <Characters>4180</Characters>
  <Application>Microsoft Office Word</Application>
  <DocSecurity>0</DocSecurity>
  <Lines>34</Lines>
  <Paragraphs>9</Paragraphs>
  <ScaleCrop>false</ScaleCrop>
  <Company>SPecialiST RePack</Company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2022-08-19T14:50:00Z</dcterms:created>
  <dcterms:modified xsi:type="dcterms:W3CDTF">2022-08-19T15:23:00Z</dcterms:modified>
</cp:coreProperties>
</file>