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  <w:bCs/>
        </w:rPr>
        <w:id w:val="-1757588432"/>
        <w:docPartObj>
          <w:docPartGallery w:val="Cover Pages"/>
          <w:docPartUnique/>
        </w:docPartObj>
      </w:sdtPr>
      <w:sdtEndPr>
        <w:rPr>
          <w:b w:val="0"/>
          <w:bCs w:val="0"/>
          <w:color w:val="002060"/>
          <w:sz w:val="28"/>
          <w:szCs w:val="28"/>
        </w:rPr>
      </w:sdtEndPr>
      <w:sdtContent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8872"/>
          </w:tblGrid>
          <w:tr w:rsidR="00BC219C">
            <w:tc>
              <w:tcPr>
                <w:tcW w:w="5746" w:type="dxa"/>
              </w:tcPr>
              <w:p w:rsidR="00BC219C" w:rsidRDefault="00BC219C">
                <w:pPr>
                  <w:pStyle w:val="a3"/>
                  <w:rPr>
                    <w:b/>
                    <w:bCs/>
                  </w:rPr>
                </w:pPr>
              </w:p>
            </w:tc>
          </w:tr>
        </w:tbl>
        <w:p w:rsidR="00BC219C" w:rsidRDefault="00BC219C">
          <w:pPr>
            <w:rPr>
              <w:noProof/>
            </w:rPr>
          </w:pPr>
        </w:p>
        <w:p w:rsidR="00BC219C" w:rsidRDefault="00BC219C"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0" allowOverlap="1" wp14:anchorId="2C22EF92" wp14:editId="534D8496">
                    <wp:simplePos x="0" y="0"/>
                    <wp:positionH relativeFrom="page">
                      <wp:align>left</wp:align>
                    </wp:positionH>
                    <wp:positionV relativeFrom="page">
                      <wp:align>top</wp:align>
                    </wp:positionV>
                    <wp:extent cx="5650992" cy="4828032"/>
                    <wp:effectExtent l="0" t="0" r="44958" b="0"/>
                    <wp:wrapNone/>
                    <wp:docPr id="3" name="Группа 2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650992" cy="4828032"/>
                              <a:chOff x="15" y="15"/>
                              <a:chExt cx="8918" cy="7619"/>
                            </a:xfrm>
                          </wpg:grpSpPr>
                          <wps:wsp>
                            <wps:cNvPr id="4" name="AutoShape 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5" y="15"/>
                                <a:ext cx="7512" cy="738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5" name="Oval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717" y="5418"/>
                                <a:ext cx="2216" cy="221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</a:gradFill>
                              <a:scene3d>
                                <a:camera prst="perspectiveHeroicExtremeLeftFacing"/>
                                <a:lightRig rig="twoPt" dir="t">
                                  <a:rot lat="0" lon="0" rev="600000"/>
                                </a:lightRig>
                              </a:scene3d>
                              <a:sp3d>
                                <a:bevelT w="190500" h="190500" prst="riblet"/>
                                <a:bevelB w="190500" h="190500" prst="artDeco"/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w15="http://schemas.microsoft.com/office/word/2012/wordml" xmlns:w16se="http://schemas.microsoft.com/office/word/2015/wordml/symex">
                <w:pict>
                  <v:group w14:anchorId="1233BEA3" id="Группа 29" o:spid="_x0000_s1026" style="position:absolute;margin-left:0;margin-top:0;width:444.95pt;height:380.15pt;z-index:251662336;mso-position-horizontal:left;mso-position-horizontal-relative:page;mso-position-vertical:top;mso-position-vertical-relative:page" coordorigin="15,15" coordsize="8918,7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" o:allowincell="f"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0" o:spid="_x0000_s1027" type="#_x0000_t32" style="position:absolute;left:15;top:15;width:7512;height:73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" strokecolor="#a7bfde"/>
                    <v:oval id="Oval 32" o:spid="_x0000_s1028" style="position:absolute;left:6717;top:5418;width:2216;height:22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" fillcolor="#83a1d8 [2132]" stroked="f">
                      <v:fill color2="#d4def1 [756]" focusposition=",1" focussize="" colors="0 #95abea;.5 #bfcbf0;1 #e0e5f7" focus="100%" type="gradientRadial"/>
                    </v:oval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0" allowOverlap="1" wp14:anchorId="5FE45272" wp14:editId="553BC517">
                    <wp:simplePos x="0" y="0"/>
                    <mc:AlternateContent>
                      <mc:Choice Requires="wp14">
                        <wp:positionH relativeFrom="margin">
                          <wp14:pctPosHOffset>25000</wp14:pctPosHOffset>
                        </wp:positionH>
                      </mc:Choice>
                      <mc:Fallback>
                        <wp:positionH relativeFrom="page">
                          <wp:posOffset>3032760</wp:posOffset>
                        </wp:positionH>
                      </mc:Fallback>
                    </mc:AlternateContent>
                    <wp:positionV relativeFrom="page">
                      <wp:align>top</wp:align>
                    </wp:positionV>
                    <wp:extent cx="3648456" cy="2880360"/>
                    <wp:effectExtent l="0" t="0" r="85344" b="0"/>
                    <wp:wrapNone/>
                    <wp:docPr id="6" name="Группа 2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3648456" cy="2880360"/>
                              <a:chOff x="4136" y="15"/>
                              <a:chExt cx="5762" cy="4545"/>
                            </a:xfrm>
                          </wpg:grpSpPr>
                          <wps:wsp>
                            <wps:cNvPr id="7" name="AutoShape 2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136" y="15"/>
                                <a:ext cx="3058" cy="38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8" name="Oval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2" y="444"/>
                                <a:ext cx="4116" cy="411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accent1"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accent1"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accent1"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t="100000" r="100000"/>
                                </a:path>
                                <a:tileRect l="-100000" b="-100000"/>
                              </a:gradFill>
                              <a:scene3d>
                                <a:camera prst="perspectiveHeroicExtremeLeftFacing"/>
                                <a:lightRig rig="twoPt" dir="t"/>
                              </a:scene3d>
                              <a:sp3d>
                                <a:bevelT w="317500" h="317500" prst="riblet"/>
                                <a:bevelB w="635000" h="317500" prst="artDeco"/>
                                <a:contourClr>
                                  <a:schemeClr val="accent1"/>
                                </a:contourClr>
                              </a:sp3d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w15="http://schemas.microsoft.com/office/word/2012/wordml" xmlns:w16se="http://schemas.microsoft.com/office/word/2015/wordml/symex">
                <w:pict>
                  <v:group w14:anchorId="53D42568" id="Группа 24" o:spid="_x0000_s1026" style="position:absolute;margin-left:0;margin-top:0;width:287.3pt;height:226.8pt;z-index:251661312;mso-left-percent:250;mso-position-horizontal-relative:margin;mso-position-vertical:top;mso-position-vertical-relative:page;mso-left-percent:250" coordorigin="4136,15" coordsize="5762,4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" o:allowincell="f">
                    <v:shape id="AutoShape 25" o:spid="_x0000_s1027" type="#_x0000_t32" style="position:absolute;left:4136;top:15;width:3058;height:385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" strokecolor="#a7bfde"/>
                    <v:oval id="Oval 26" o:spid="_x0000_s1028" style="position:absolute;left:5782;top:444;width:4116;height:41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" fillcolor="#83a1d8 [2132]" stroked="f">
                      <v:fill color2="#d4def1 [756]" rotate="t" focusposition=",1" focussize="" colors="0 #95abea;.5 #bfcbf0;1 #e0e5f7" focus="100%" type="gradientRadial"/>
                    </v:oval>
                    <w10:wrap anchorx="margin" anchory="page"/>
                  </v:group>
                </w:pict>
              </mc:Fallback>
            </mc:AlternateContent>
          </w:r>
        </w:p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/>
        <w:p w:rsidR="00BC219C" w:rsidRDefault="00BC219C" w:rsidP="00BC219C">
          <w:pPr>
            <w:pStyle w:val="2"/>
          </w:pPr>
          <w:r>
            <w:rPr>
              <w:noProof/>
              <w:lang w:eastAsia="ru-RU"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7104EFD9" wp14:editId="657258A2">
                    <wp:simplePos x="0" y="0"/>
                    <mc:AlternateContent>
                      <mc:Choice Requires="wp14">
                        <wp:positionH relativeFrom="margin">
                          <wp14:pctPosHOffset>63000</wp14:pctPosHOffset>
                        </wp:positionH>
                      </mc:Choice>
                      <mc:Fallback>
                        <wp:positionH relativeFrom="page">
                          <wp:posOffset>6548755</wp:posOffset>
                        </wp:positionH>
                      </mc:Fallback>
                    </mc:AlternateContent>
                    <wp:positionV relativeFrom="page">
                      <wp:align>bottom</wp:align>
                    </wp:positionV>
                    <wp:extent cx="3831336" cy="9208008"/>
                    <wp:effectExtent l="114300" t="0" r="0" b="0"/>
                    <wp:wrapNone/>
                    <wp:docPr id="16" name="Группа 1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831336" cy="9208008"/>
                              <a:chOff x="117230" y="0"/>
                              <a:chExt cx="3833446" cy="9205546"/>
                            </a:xfrm>
                          </wpg:grpSpPr>
                          <wps:wsp>
                            <wps:cNvPr id="11" name="AutoShape 1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85750" y="0"/>
                                <a:ext cx="2732405" cy="63754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A7BFDE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Oval 15"/>
                            <wps:cNvSpPr/>
                            <wps:spPr>
                              <a:xfrm>
                                <a:off x="117230" y="5372100"/>
                                <a:ext cx="3833446" cy="3833446"/>
                              </a:xfrm>
                              <a:prstGeom prst="ellipse">
                                <a:avLst/>
                              </a:prstGeom>
                              <a:gradFill flip="none" rotWithShape="1">
                                <a:gsLst>
                                  <a:gs pos="0">
                                    <a:schemeClr val="tx2">
                                      <a:lumMod val="40000"/>
                                      <a:lumOff val="60000"/>
                                      <a:tint val="66000"/>
                                      <a:satMod val="160000"/>
                                    </a:schemeClr>
                                  </a:gs>
                                  <a:gs pos="50000">
                                    <a:schemeClr val="tx2">
                                      <a:lumMod val="40000"/>
                                      <a:lumOff val="60000"/>
                                      <a:tint val="44500"/>
                                      <a:satMod val="160000"/>
                                    </a:schemeClr>
                                  </a:gs>
                                  <a:gs pos="100000">
                                    <a:schemeClr val="tx2">
                                      <a:lumMod val="40000"/>
                                      <a:lumOff val="60000"/>
                                      <a:tint val="23500"/>
                                      <a:satMod val="160000"/>
                                    </a:schemeClr>
                                  </a:gs>
                                </a:gsLst>
                                <a:path path="circle">
                                  <a:fillToRect l="50000" t="50000" r="50000" b="50000"/>
                                </a:path>
                                <a:tileRect/>
                              </a:gradFill>
                              <a:ln>
                                <a:noFill/>
                              </a:ln>
                              <a:scene3d>
                                <a:camera prst="perspectiveContrastingRightFacing"/>
                                <a:lightRig rig="twoPt" dir="t">
                                  <a:rot lat="0" lon="0" rev="4200000"/>
                                </a:lightRig>
                              </a:scene3d>
                              <a:sp3d>
                                <a:bevelT w="571500" h="571500" prst="riblet"/>
                                <a:bevelB w="571500" h="571500" prst="riblet"/>
                              </a:sp3d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cx="http://schemas.microsoft.com/office/drawing/2014/chartex" xmlns:w15="http://schemas.microsoft.com/office/word/2012/wordml" xmlns:w16se="http://schemas.microsoft.com/office/word/2015/wordml/symex">
                <w:pict>
                  <v:group w14:anchorId="64CBCD65" id="Группа 16" o:spid="_x0000_s1026" style="position:absolute;margin-left:0;margin-top:0;width:301.7pt;height:725.05pt;z-index:251663360;mso-left-percent:630;mso-position-horizontal-relative:margin;mso-position-vertical:bottom;mso-position-vertical-relative:page;mso-left-percent:630;mso-width-relative:margin;mso-height-relative:margin" coordorigin="1172" coordsize="38334,92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">
                    <v:shape id="AutoShape 19" o:spid="_x0000_s1027" type="#_x0000_t32" style="position:absolute;left:2857;width:27324;height:63754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" strokecolor="#a7bfde"/>
                    <v:oval id="Oval 15" o:spid="_x0000_s1028" style="position:absolute;left:1172;top:53721;width:38334;height:38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" fillcolor="#acb9ca [1311]" stroked="f" strokeweight="1pt">
                      <v:fill color2="#acb9ca [1311]" rotate="t" focusposition=".5,.5" focussize="" colors="0 #c9d4e3;.5 #dce3ed;1 #eef1f5" focus="100%" type="gradientRadial"/>
                      <v:stroke joinstyle="miter"/>
                    </v:oval>
                    <w10:wrap anchorx="margin" anchory="page"/>
                  </v:group>
                </w:pict>
              </mc:Fallback>
            </mc:AlternateContent>
          </w:r>
        </w:p>
        <w:tbl>
          <w:tblPr>
            <w:tblpPr w:leftFromText="187" w:rightFromText="187" w:horzAnchor="margin" w:tblpYSpec="bottom"/>
            <w:tblW w:w="3000" w:type="pct"/>
            <w:tblLook w:val="04A0" w:firstRow="1" w:lastRow="0" w:firstColumn="1" w:lastColumn="0" w:noHBand="0" w:noVBand="1"/>
          </w:tblPr>
          <w:tblGrid>
            <w:gridCol w:w="8872"/>
          </w:tblGrid>
          <w:tr w:rsidR="00BC219C" w:rsidTr="00BC219C">
            <w:tc>
              <w:tcPr>
                <w:tcW w:w="8872" w:type="dxa"/>
              </w:tcPr>
              <w:p w:rsidR="00BC219C" w:rsidRDefault="00BC219C">
                <w:pPr>
                  <w:pStyle w:val="a3"/>
                  <w:rPr>
                    <w:b/>
                    <w:bCs/>
                  </w:rPr>
                </w:pPr>
              </w:p>
            </w:tc>
          </w:tr>
        </w:tbl>
        <w:p w:rsidR="00BC219C" w:rsidRPr="00BC219C" w:rsidRDefault="00BC219C">
          <w:pPr>
            <w:rPr>
              <w:color w:val="002060"/>
              <w:sz w:val="96"/>
              <w:szCs w:val="96"/>
            </w:rPr>
          </w:pPr>
          <w:r w:rsidRPr="00BC219C">
            <w:rPr>
              <w:color w:val="002060"/>
              <w:sz w:val="96"/>
              <w:szCs w:val="96"/>
            </w:rPr>
            <w:lastRenderedPageBreak/>
            <w:t xml:space="preserve">Дневник </w:t>
          </w:r>
        </w:p>
        <w:p w:rsidR="00BC219C" w:rsidRDefault="00BC219C">
          <w:pPr>
            <w:rPr>
              <w:color w:val="002060"/>
              <w:sz w:val="28"/>
              <w:szCs w:val="28"/>
            </w:rPr>
          </w:pPr>
          <w:r>
            <w:rPr>
              <w:color w:val="002060"/>
              <w:sz w:val="96"/>
              <w:szCs w:val="96"/>
            </w:rPr>
            <w:t>м</w:t>
          </w:r>
          <w:r w:rsidRPr="00BC219C">
            <w:rPr>
              <w:color w:val="002060"/>
              <w:sz w:val="96"/>
              <w:szCs w:val="96"/>
            </w:rPr>
            <w:t>етодиста</w:t>
          </w:r>
          <w:r>
            <w:rPr>
              <w:color w:val="002060"/>
              <w:sz w:val="28"/>
              <w:szCs w:val="28"/>
            </w:rPr>
            <w:t xml:space="preserve"> </w:t>
          </w:r>
        </w:p>
        <w:p w:rsidR="00BC219C" w:rsidRDefault="00BC219C">
          <w:pPr>
            <w:rPr>
              <w:color w:val="002060"/>
              <w:sz w:val="28"/>
              <w:szCs w:val="28"/>
            </w:rPr>
          </w:pPr>
        </w:p>
        <w:p w:rsidR="00BC219C" w:rsidRDefault="00BC219C">
          <w:pPr>
            <w:rPr>
              <w:color w:val="002060"/>
              <w:sz w:val="28"/>
              <w:szCs w:val="28"/>
            </w:rPr>
          </w:pPr>
        </w:p>
        <w:p w:rsidR="00BC219C" w:rsidRDefault="00BC219C">
          <w:pPr>
            <w:rPr>
              <w:color w:val="002060"/>
              <w:sz w:val="28"/>
              <w:szCs w:val="28"/>
            </w:rPr>
          </w:pPr>
          <w:r>
            <w:rPr>
              <w:color w:val="002060"/>
              <w:sz w:val="28"/>
              <w:szCs w:val="28"/>
            </w:rPr>
            <w:t>2022/2023 гг.</w:t>
          </w:r>
          <w:r>
            <w:rPr>
              <w:color w:val="002060"/>
              <w:sz w:val="28"/>
              <w:szCs w:val="28"/>
            </w:rPr>
            <w:br w:type="page"/>
          </w:r>
        </w:p>
      </w:sdtContent>
    </w:sdt>
    <w:p w:rsidR="00BC219C" w:rsidRDefault="00BC219C" w:rsidP="00204D8A">
      <w:pPr>
        <w:spacing w:after="0"/>
        <w:jc w:val="center"/>
        <w:rPr>
          <w:color w:val="002060"/>
          <w:sz w:val="28"/>
          <w:szCs w:val="28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F98A28" wp14:editId="48360409">
                <wp:simplePos x="0" y="0"/>
                <wp:positionH relativeFrom="margin">
                  <wp:posOffset>9864725</wp:posOffset>
                </wp:positionH>
                <wp:positionV relativeFrom="paragraph">
                  <wp:posOffset>105828</wp:posOffset>
                </wp:positionV>
                <wp:extent cx="1059180" cy="982980"/>
                <wp:effectExtent l="19050" t="19050" r="26670" b="26670"/>
                <wp:wrapNone/>
                <wp:docPr id="1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059180" cy="98298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00CC"/>
                          </a:solidFill>
                          <a:miter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oval w14:anchorId="5229F5F3" id="Овал 6" o:spid="_x0000_s1026" style="position:absolute;margin-left:776.75pt;margin-top:8.35pt;width:83.4pt;height:77.4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" fillcolor="white [3212]" strokecolor="#00c" strokeweight="2.25pt">
                <v:stroke joinstyle="miter"/>
                <w10:wrap anchorx="margin"/>
              </v:oval>
            </w:pict>
          </mc:Fallback>
        </mc:AlternateContent>
      </w:r>
    </w:p>
    <w:p w:rsidR="00BC219C" w:rsidRDefault="00BC219C">
      <w:pPr>
        <w:spacing w:after="0" w:line="240" w:lineRule="auto"/>
        <w:jc w:val="center"/>
        <w:rPr>
          <w:color w:val="002060"/>
          <w:sz w:val="28"/>
          <w:szCs w:val="28"/>
        </w:rPr>
      </w:pPr>
    </w:p>
    <w:p w:rsidR="00BC219C" w:rsidRDefault="00BC219C">
      <w:pPr>
        <w:spacing w:after="0" w:line="240" w:lineRule="auto"/>
        <w:jc w:val="center"/>
        <w:rPr>
          <w:color w:val="002060"/>
          <w:sz w:val="28"/>
          <w:szCs w:val="28"/>
        </w:rPr>
      </w:pPr>
    </w:p>
    <w:p w:rsidR="00BC219C" w:rsidRPr="00BC219C" w:rsidRDefault="00BC219C">
      <w:pPr>
        <w:spacing w:after="0" w:line="240" w:lineRule="auto"/>
        <w:jc w:val="center"/>
        <w:rPr>
          <w:color w:val="002060"/>
          <w:sz w:val="28"/>
          <w:szCs w:val="28"/>
        </w:rPr>
      </w:pPr>
    </w:p>
    <w:tbl>
      <w:tblPr>
        <w:tblStyle w:val="af9"/>
        <w:tblW w:w="0" w:type="auto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9355"/>
      </w:tblGrid>
      <w:tr w:rsidR="00C6224A">
        <w:tc>
          <w:tcPr>
            <w:tcW w:w="3544" w:type="dxa"/>
            <w:vAlign w:val="center"/>
          </w:tcPr>
          <w:p w:rsidR="00C6224A" w:rsidRDefault="00BC219C">
            <w:pPr>
              <w:spacing w:line="360" w:lineRule="auto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 xml:space="preserve">Фамилия </w:t>
            </w:r>
          </w:p>
        </w:tc>
        <w:tc>
          <w:tcPr>
            <w:tcW w:w="9355" w:type="dxa"/>
            <w:vAlign w:val="center"/>
          </w:tcPr>
          <w:p w:rsidR="00C6224A" w:rsidRDefault="00BC219C">
            <w:pPr>
              <w:spacing w:line="360" w:lineRule="auto"/>
              <w:jc w:val="center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 xml:space="preserve">Гасанова </w:t>
            </w:r>
          </w:p>
        </w:tc>
      </w:tr>
      <w:tr w:rsidR="00C6224A">
        <w:tc>
          <w:tcPr>
            <w:tcW w:w="3544" w:type="dxa"/>
            <w:vAlign w:val="center"/>
          </w:tcPr>
          <w:p w:rsidR="00C6224A" w:rsidRDefault="00BC219C">
            <w:pPr>
              <w:spacing w:line="360" w:lineRule="auto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 xml:space="preserve">Имя </w:t>
            </w:r>
          </w:p>
        </w:tc>
        <w:tc>
          <w:tcPr>
            <w:tcW w:w="9355" w:type="dxa"/>
            <w:vAlign w:val="center"/>
          </w:tcPr>
          <w:p w:rsidR="00C6224A" w:rsidRDefault="00BC219C">
            <w:pPr>
              <w:spacing w:line="360" w:lineRule="auto"/>
              <w:jc w:val="center"/>
              <w:rPr>
                <w:rFonts w:cstheme="minorHAnsi"/>
                <w:color w:val="002060"/>
                <w:sz w:val="32"/>
                <w:szCs w:val="32"/>
              </w:rPr>
            </w:pPr>
            <w:proofErr w:type="spellStart"/>
            <w:r>
              <w:rPr>
                <w:rFonts w:cstheme="minorHAnsi"/>
                <w:color w:val="002060"/>
                <w:sz w:val="32"/>
                <w:szCs w:val="32"/>
              </w:rPr>
              <w:t>Наима</w:t>
            </w:r>
            <w:proofErr w:type="spellEnd"/>
            <w:r>
              <w:rPr>
                <w:rFonts w:cstheme="minorHAnsi"/>
                <w:color w:val="002060"/>
                <w:sz w:val="32"/>
                <w:szCs w:val="32"/>
              </w:rPr>
              <w:t xml:space="preserve"> </w:t>
            </w:r>
          </w:p>
        </w:tc>
      </w:tr>
      <w:tr w:rsidR="00C6224A">
        <w:tc>
          <w:tcPr>
            <w:tcW w:w="3544" w:type="dxa"/>
            <w:vAlign w:val="center"/>
          </w:tcPr>
          <w:p w:rsidR="00C6224A" w:rsidRDefault="00BC219C">
            <w:pPr>
              <w:spacing w:line="360" w:lineRule="auto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 xml:space="preserve">Отчество </w:t>
            </w:r>
          </w:p>
        </w:tc>
        <w:tc>
          <w:tcPr>
            <w:tcW w:w="9355" w:type="dxa"/>
            <w:vAlign w:val="center"/>
          </w:tcPr>
          <w:p w:rsidR="00C6224A" w:rsidRDefault="00BC219C">
            <w:pPr>
              <w:spacing w:line="360" w:lineRule="auto"/>
              <w:jc w:val="center"/>
              <w:rPr>
                <w:rFonts w:cstheme="minorHAnsi"/>
                <w:color w:val="002060"/>
                <w:sz w:val="32"/>
                <w:szCs w:val="32"/>
              </w:rPr>
            </w:pPr>
            <w:proofErr w:type="spellStart"/>
            <w:r>
              <w:rPr>
                <w:rFonts w:cstheme="minorHAnsi"/>
                <w:color w:val="002060"/>
                <w:sz w:val="32"/>
                <w:szCs w:val="32"/>
              </w:rPr>
              <w:t>Рагимхановна</w:t>
            </w:r>
            <w:proofErr w:type="spellEnd"/>
            <w:r>
              <w:rPr>
                <w:rFonts w:cstheme="minorHAnsi"/>
                <w:color w:val="002060"/>
                <w:sz w:val="32"/>
                <w:szCs w:val="32"/>
              </w:rPr>
              <w:t xml:space="preserve"> </w:t>
            </w:r>
          </w:p>
        </w:tc>
      </w:tr>
      <w:tr w:rsidR="00C6224A">
        <w:tc>
          <w:tcPr>
            <w:tcW w:w="3544" w:type="dxa"/>
            <w:vAlign w:val="center"/>
          </w:tcPr>
          <w:p w:rsidR="00C6224A" w:rsidRDefault="00BC219C">
            <w:pPr>
              <w:spacing w:line="360" w:lineRule="auto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 xml:space="preserve">Должность </w:t>
            </w:r>
          </w:p>
        </w:tc>
        <w:tc>
          <w:tcPr>
            <w:tcW w:w="9355" w:type="dxa"/>
            <w:vAlign w:val="center"/>
          </w:tcPr>
          <w:p w:rsidR="00C6224A" w:rsidRDefault="00BC219C">
            <w:pPr>
              <w:spacing w:line="360" w:lineRule="auto"/>
              <w:jc w:val="center"/>
              <w:rPr>
                <w:rFonts w:cstheme="minorHAnsi"/>
                <w:color w:val="002060"/>
                <w:sz w:val="32"/>
                <w:szCs w:val="32"/>
              </w:rPr>
            </w:pPr>
            <w:proofErr w:type="spellStart"/>
            <w:r>
              <w:rPr>
                <w:rFonts w:cstheme="minorHAnsi"/>
                <w:color w:val="002060"/>
                <w:sz w:val="32"/>
                <w:szCs w:val="32"/>
              </w:rPr>
              <w:t>Зам</w:t>
            </w:r>
            <w:proofErr w:type="gramStart"/>
            <w:r>
              <w:rPr>
                <w:rFonts w:cstheme="minorHAnsi"/>
                <w:color w:val="002060"/>
                <w:sz w:val="32"/>
                <w:szCs w:val="32"/>
              </w:rPr>
              <w:t>.р</w:t>
            </w:r>
            <w:proofErr w:type="gramEnd"/>
            <w:r>
              <w:rPr>
                <w:rFonts w:cstheme="minorHAnsi"/>
                <w:color w:val="002060"/>
                <w:sz w:val="32"/>
                <w:szCs w:val="32"/>
              </w:rPr>
              <w:t>уководителя</w:t>
            </w:r>
            <w:proofErr w:type="spellEnd"/>
            <w:r>
              <w:rPr>
                <w:rFonts w:cstheme="minorHAnsi"/>
                <w:color w:val="002060"/>
                <w:sz w:val="32"/>
                <w:szCs w:val="32"/>
              </w:rPr>
              <w:t xml:space="preserve"> РМК  </w:t>
            </w:r>
          </w:p>
        </w:tc>
      </w:tr>
      <w:tr w:rsidR="00C6224A">
        <w:tc>
          <w:tcPr>
            <w:tcW w:w="3544" w:type="dxa"/>
            <w:vAlign w:val="center"/>
          </w:tcPr>
          <w:p w:rsidR="00C6224A" w:rsidRDefault="00BC219C">
            <w:pPr>
              <w:spacing w:line="360" w:lineRule="auto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 xml:space="preserve">Телефон </w:t>
            </w:r>
          </w:p>
        </w:tc>
        <w:tc>
          <w:tcPr>
            <w:tcW w:w="9355" w:type="dxa"/>
            <w:vAlign w:val="center"/>
          </w:tcPr>
          <w:p w:rsidR="00C6224A" w:rsidRDefault="00BC219C">
            <w:pPr>
              <w:spacing w:line="360" w:lineRule="auto"/>
              <w:jc w:val="center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>89640132614</w:t>
            </w:r>
          </w:p>
        </w:tc>
      </w:tr>
      <w:tr w:rsidR="00C6224A">
        <w:tc>
          <w:tcPr>
            <w:tcW w:w="3544" w:type="dxa"/>
            <w:vAlign w:val="center"/>
          </w:tcPr>
          <w:p w:rsidR="00C6224A" w:rsidRDefault="00BC219C">
            <w:pPr>
              <w:spacing w:line="360" w:lineRule="auto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>Электронная почта</w:t>
            </w:r>
          </w:p>
        </w:tc>
        <w:tc>
          <w:tcPr>
            <w:tcW w:w="9355" w:type="dxa"/>
            <w:vAlign w:val="center"/>
          </w:tcPr>
          <w:p w:rsidR="00C6224A" w:rsidRDefault="00BC219C">
            <w:pPr>
              <w:spacing w:line="360" w:lineRule="auto"/>
              <w:jc w:val="center"/>
              <w:rPr>
                <w:rFonts w:cstheme="minorHAnsi"/>
                <w:color w:val="002060"/>
                <w:sz w:val="32"/>
                <w:szCs w:val="32"/>
              </w:rPr>
            </w:pPr>
            <w:r>
              <w:rPr>
                <w:rFonts w:cstheme="minorHAnsi"/>
                <w:color w:val="002060"/>
                <w:sz w:val="32"/>
                <w:szCs w:val="32"/>
              </w:rPr>
              <w:t>naima.rmk@yandex.ru</w:t>
            </w:r>
          </w:p>
        </w:tc>
      </w:tr>
    </w:tbl>
    <w:p w:rsidR="00C6224A" w:rsidRDefault="00BC219C">
      <w:pPr>
        <w:spacing w:after="0" w:line="240" w:lineRule="auto"/>
        <w:jc w:val="center"/>
        <w:rPr>
          <w:rFonts w:ascii="source serif pro black" w:hAnsi="source serif pro black"/>
          <w:color w:val="002060"/>
          <w:sz w:val="20"/>
          <w:szCs w:val="20"/>
        </w:rPr>
      </w:pPr>
      <w:r>
        <w:rPr>
          <w:rFonts w:ascii="source serif pro black" w:hAnsi="source serif pro black"/>
          <w:color w:val="002060"/>
          <w:sz w:val="20"/>
          <w:szCs w:val="20"/>
        </w:rPr>
        <w:t xml:space="preserve">              </w:t>
      </w:r>
    </w:p>
    <w:p w:rsidR="00C6224A" w:rsidRDefault="00C6224A">
      <w:pPr>
        <w:spacing w:after="0" w:line="240" w:lineRule="auto"/>
        <w:jc w:val="center"/>
        <w:rPr>
          <w:rFonts w:ascii="source serif pro black" w:hAnsi="source serif pro black"/>
          <w:color w:val="002060"/>
          <w:sz w:val="32"/>
          <w:szCs w:val="32"/>
        </w:rPr>
      </w:pPr>
    </w:p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t>ИНСТРУКЦИЯ по ведению ДНЕВНИКА</w:t>
      </w:r>
    </w:p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spacing w:after="0" w:line="240" w:lineRule="auto"/>
        <w:rPr>
          <w:rFonts w:cstheme="minorHAnsi"/>
          <w:b/>
          <w:color w:val="002060"/>
          <w:sz w:val="26"/>
          <w:szCs w:val="26"/>
        </w:rPr>
      </w:pPr>
    </w:p>
    <w:p w:rsidR="00C6224A" w:rsidRDefault="00BC219C">
      <w:pPr>
        <w:spacing w:after="0" w:line="240" w:lineRule="auto"/>
        <w:rPr>
          <w:rFonts w:cstheme="minorHAnsi"/>
          <w:b/>
          <w:color w:val="002060"/>
          <w:sz w:val="26"/>
          <w:szCs w:val="26"/>
        </w:rPr>
      </w:pPr>
      <w:r>
        <w:rPr>
          <w:rFonts w:cstheme="minorHAnsi"/>
          <w:b/>
          <w:color w:val="002060"/>
          <w:sz w:val="26"/>
          <w:szCs w:val="26"/>
        </w:rPr>
        <w:t>РМЦ (Региональный методический центр)</w:t>
      </w:r>
    </w:p>
    <w:p w:rsidR="00C6224A" w:rsidRDefault="00BC219C">
      <w:pPr>
        <w:spacing w:after="0" w:line="240" w:lineRule="auto"/>
        <w:rPr>
          <w:rFonts w:cstheme="minorHAnsi"/>
          <w:color w:val="002060"/>
          <w:sz w:val="26"/>
          <w:szCs w:val="26"/>
        </w:rPr>
      </w:pPr>
      <w:r>
        <w:rPr>
          <w:rFonts w:cstheme="minorHAnsi"/>
          <w:color w:val="002060"/>
          <w:sz w:val="26"/>
          <w:szCs w:val="26"/>
        </w:rPr>
        <w:t xml:space="preserve">Руководитель: </w:t>
      </w:r>
      <w:proofErr w:type="spellStart"/>
      <w:r>
        <w:rPr>
          <w:rFonts w:cstheme="minorHAnsi"/>
          <w:color w:val="002060"/>
          <w:sz w:val="26"/>
          <w:szCs w:val="26"/>
        </w:rPr>
        <w:t>Кычкина</w:t>
      </w:r>
      <w:proofErr w:type="spellEnd"/>
      <w:r>
        <w:rPr>
          <w:rFonts w:cstheme="minorHAnsi"/>
          <w:color w:val="002060"/>
          <w:sz w:val="26"/>
          <w:szCs w:val="26"/>
        </w:rPr>
        <w:t xml:space="preserve"> Антонина Анатольевна</w:t>
      </w:r>
    </w:p>
    <w:p w:rsidR="00C6224A" w:rsidRDefault="00BC219C">
      <w:pPr>
        <w:spacing w:after="0" w:line="240" w:lineRule="auto"/>
        <w:rPr>
          <w:rFonts w:cstheme="minorHAnsi"/>
          <w:color w:val="002060"/>
          <w:sz w:val="26"/>
          <w:szCs w:val="26"/>
        </w:rPr>
      </w:pPr>
      <w:r>
        <w:rPr>
          <w:rFonts w:cstheme="minorHAnsi"/>
          <w:color w:val="002060"/>
          <w:sz w:val="26"/>
          <w:szCs w:val="26"/>
        </w:rPr>
        <w:t xml:space="preserve">Специалист: Магомедова Татьяна </w:t>
      </w:r>
      <w:proofErr w:type="spellStart"/>
      <w:r>
        <w:rPr>
          <w:rFonts w:cstheme="minorHAnsi"/>
          <w:color w:val="002060"/>
          <w:sz w:val="26"/>
          <w:szCs w:val="26"/>
        </w:rPr>
        <w:t>Мутайлаевна</w:t>
      </w:r>
      <w:proofErr w:type="spellEnd"/>
    </w:p>
    <w:p w:rsidR="00C6224A" w:rsidRDefault="00BC219C">
      <w:pPr>
        <w:spacing w:after="0" w:line="240" w:lineRule="auto"/>
        <w:rPr>
          <w:rFonts w:cstheme="minorHAnsi"/>
          <w:color w:val="002060"/>
          <w:sz w:val="26"/>
          <w:szCs w:val="26"/>
        </w:rPr>
      </w:pPr>
      <w:r>
        <w:rPr>
          <w:rFonts w:cstheme="minorHAnsi"/>
          <w:color w:val="002060"/>
          <w:sz w:val="26"/>
          <w:szCs w:val="26"/>
        </w:rPr>
        <w:t xml:space="preserve">Адрес: </w:t>
      </w:r>
      <w:proofErr w:type="spellStart"/>
      <w:r>
        <w:rPr>
          <w:rFonts w:cstheme="minorHAnsi"/>
          <w:color w:val="002060"/>
          <w:sz w:val="26"/>
          <w:szCs w:val="26"/>
        </w:rPr>
        <w:t>г</w:t>
      </w:r>
      <w:proofErr w:type="gramStart"/>
      <w:r>
        <w:rPr>
          <w:rFonts w:cstheme="minorHAnsi"/>
          <w:color w:val="002060"/>
          <w:sz w:val="26"/>
          <w:szCs w:val="26"/>
        </w:rPr>
        <w:t>.М</w:t>
      </w:r>
      <w:proofErr w:type="gramEnd"/>
      <w:r>
        <w:rPr>
          <w:rFonts w:cstheme="minorHAnsi"/>
          <w:color w:val="002060"/>
          <w:sz w:val="26"/>
          <w:szCs w:val="26"/>
        </w:rPr>
        <w:t>ахачкала</w:t>
      </w:r>
      <w:proofErr w:type="spellEnd"/>
      <w:r>
        <w:rPr>
          <w:rFonts w:cstheme="minorHAnsi"/>
          <w:color w:val="002060"/>
          <w:sz w:val="26"/>
          <w:szCs w:val="26"/>
        </w:rPr>
        <w:t xml:space="preserve">, ул. </w:t>
      </w:r>
      <w:proofErr w:type="spellStart"/>
      <w:r>
        <w:rPr>
          <w:rFonts w:cstheme="minorHAnsi"/>
          <w:color w:val="002060"/>
          <w:sz w:val="26"/>
          <w:szCs w:val="26"/>
        </w:rPr>
        <w:t>Магомедтагирова</w:t>
      </w:r>
      <w:proofErr w:type="spellEnd"/>
      <w:r>
        <w:rPr>
          <w:rFonts w:cstheme="minorHAnsi"/>
          <w:color w:val="002060"/>
          <w:sz w:val="26"/>
          <w:szCs w:val="26"/>
        </w:rPr>
        <w:t xml:space="preserve">, 159, </w:t>
      </w:r>
      <w:proofErr w:type="spellStart"/>
      <w:r>
        <w:rPr>
          <w:rFonts w:cstheme="minorHAnsi"/>
          <w:color w:val="002060"/>
          <w:sz w:val="26"/>
          <w:szCs w:val="26"/>
        </w:rPr>
        <w:t>каб</w:t>
      </w:r>
      <w:proofErr w:type="spellEnd"/>
      <w:r>
        <w:rPr>
          <w:rFonts w:cstheme="minorHAnsi"/>
          <w:color w:val="002060"/>
          <w:sz w:val="26"/>
          <w:szCs w:val="26"/>
        </w:rPr>
        <w:t>. 117.</w:t>
      </w:r>
    </w:p>
    <w:p w:rsidR="00C6224A" w:rsidRDefault="00BC219C">
      <w:pPr>
        <w:spacing w:after="0" w:line="240" w:lineRule="auto"/>
        <w:rPr>
          <w:rFonts w:cstheme="minorHAnsi"/>
          <w:color w:val="002060"/>
          <w:sz w:val="26"/>
          <w:szCs w:val="26"/>
        </w:rPr>
      </w:pPr>
      <w:r>
        <w:rPr>
          <w:rFonts w:cstheme="minorHAnsi"/>
          <w:color w:val="002060"/>
          <w:sz w:val="26"/>
          <w:szCs w:val="26"/>
        </w:rPr>
        <w:t>ГБУ ДПО РД «Дагестанский институт развития образования»</w:t>
      </w:r>
    </w:p>
    <w:p w:rsidR="00C6224A" w:rsidRDefault="00C6224A">
      <w:pPr>
        <w:spacing w:after="0" w:line="240" w:lineRule="auto"/>
        <w:rPr>
          <w:rFonts w:cstheme="minorHAnsi"/>
          <w:color w:val="002060"/>
          <w:sz w:val="28"/>
          <w:szCs w:val="28"/>
        </w:rPr>
      </w:pPr>
    </w:p>
    <w:p w:rsidR="00CF57DF" w:rsidRDefault="00CF57DF">
      <w:pPr>
        <w:spacing w:after="0" w:line="240" w:lineRule="auto"/>
        <w:rPr>
          <w:rFonts w:cstheme="minorHAnsi"/>
          <w:color w:val="002060"/>
          <w:sz w:val="28"/>
          <w:szCs w:val="28"/>
        </w:rPr>
      </w:pPr>
    </w:p>
    <w:p w:rsidR="00CF57DF" w:rsidRDefault="00CF57DF">
      <w:pPr>
        <w:spacing w:after="0" w:line="240" w:lineRule="auto"/>
        <w:rPr>
          <w:rFonts w:cstheme="minorHAnsi"/>
          <w:color w:val="002060"/>
          <w:sz w:val="28"/>
          <w:szCs w:val="28"/>
        </w:rPr>
      </w:pPr>
    </w:p>
    <w:p w:rsidR="00CF57DF" w:rsidRDefault="00CF57DF">
      <w:pPr>
        <w:spacing w:after="0" w:line="240" w:lineRule="auto"/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spacing w:after="0" w:line="240" w:lineRule="auto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pStyle w:val="afa"/>
        <w:numPr>
          <w:ilvl w:val="0"/>
          <w:numId w:val="1"/>
        </w:numPr>
        <w:jc w:val="both"/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t>Дневник создан в ГУГЛ-формате.</w:t>
      </w:r>
    </w:p>
    <w:p w:rsidR="00C6224A" w:rsidRDefault="00BC219C">
      <w:pPr>
        <w:pStyle w:val="afa"/>
        <w:numPr>
          <w:ilvl w:val="0"/>
          <w:numId w:val="1"/>
        </w:numPr>
        <w:jc w:val="both"/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t>Вся информация, вносимая в него, сразу отображается в Региональном методическом центре ГБУ ДПО РД «ДИРО».</w:t>
      </w:r>
    </w:p>
    <w:p w:rsidR="00C6224A" w:rsidRDefault="00BC219C">
      <w:pPr>
        <w:pStyle w:val="afa"/>
        <w:numPr>
          <w:ilvl w:val="0"/>
          <w:numId w:val="1"/>
        </w:numPr>
        <w:jc w:val="both"/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t>Дневник заполняется еженедельно до 21.00 субботы.</w:t>
      </w:r>
    </w:p>
    <w:p w:rsidR="00C6224A" w:rsidRDefault="00BC219C">
      <w:pPr>
        <w:pStyle w:val="afa"/>
        <w:numPr>
          <w:ilvl w:val="0"/>
          <w:numId w:val="1"/>
        </w:numPr>
        <w:jc w:val="both"/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t>Ведение Дневника значительно сократит письменные отчеты о проводимой в районе методической работе, позволит ММС иметь оперативную базу данных о проводимых мероприятиях научно-методической направленности, а РМЦ ДИРО иметь оперативную информацию о деятельность муниципальной методической службы.</w:t>
      </w: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МОДЕЛЬ МУНИЦИПАЛЬНОЙ МЕТОДИЧЕСКОЙ СЛУЖБЫ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46"/>
        <w:gridCol w:w="8860"/>
        <w:gridCol w:w="4854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86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Деятельность</w:t>
            </w:r>
          </w:p>
        </w:tc>
        <w:tc>
          <w:tcPr>
            <w:tcW w:w="485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Модель муниципальной методической службы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разработана</w:t>
            </w:r>
          </w:p>
        </w:tc>
        <w:tc>
          <w:tcPr>
            <w:tcW w:w="485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Модель муниципальной методической службы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утверждена в УО</w:t>
            </w:r>
          </w:p>
        </w:tc>
        <w:tc>
          <w:tcPr>
            <w:tcW w:w="485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01.09.2022г.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Модель муниципальной методической службы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согласована с ДИРО</w:t>
            </w:r>
          </w:p>
        </w:tc>
        <w:tc>
          <w:tcPr>
            <w:tcW w:w="48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4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Положение о ММС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разработано и принято</w:t>
            </w:r>
          </w:p>
        </w:tc>
        <w:tc>
          <w:tcPr>
            <w:tcW w:w="4854" w:type="dxa"/>
          </w:tcPr>
          <w:p w:rsidR="00C6224A" w:rsidRDefault="005A57A4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</w:t>
            </w:r>
            <w:r w:rsidR="00BC219C">
              <w:rPr>
                <w:rFonts w:cstheme="minorHAnsi"/>
                <w:color w:val="002060"/>
                <w:sz w:val="28"/>
                <w:szCs w:val="28"/>
              </w:rPr>
              <w:t>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5.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Дорожная карта развития ММС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разработана и принята</w:t>
            </w:r>
          </w:p>
        </w:tc>
        <w:tc>
          <w:tcPr>
            <w:tcW w:w="485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15.01.2023г.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6.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Информационный ресурс ММС (сайт, страница)</w:t>
            </w:r>
          </w:p>
        </w:tc>
        <w:tc>
          <w:tcPr>
            <w:tcW w:w="48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both"/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spacing w:after="0" w:line="240" w:lineRule="auto"/>
        <w:jc w:val="both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ПЛАНИРОВАНИЕ РАБОТЫ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46"/>
        <w:gridCol w:w="8860"/>
        <w:gridCol w:w="4854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86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Деятельность</w:t>
            </w:r>
          </w:p>
        </w:tc>
        <w:tc>
          <w:tcPr>
            <w:tcW w:w="485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План работы с образовательными организациями по повышению профессионального мастерства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разработан и принят</w:t>
            </w:r>
          </w:p>
        </w:tc>
        <w:tc>
          <w:tcPr>
            <w:tcW w:w="48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План работы с руководителями образовательных организаций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принят</w:t>
            </w:r>
          </w:p>
        </w:tc>
        <w:tc>
          <w:tcPr>
            <w:tcW w:w="48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МУНИЦИПАЛЬНЫЕ МЕТОДИЧЕСКИЕ АССОЦИАЦИИ  УЧИТЕЛЕЙ</w:t>
      </w:r>
    </w:p>
    <w:tbl>
      <w:tblPr>
        <w:tblStyle w:val="af9"/>
        <w:tblW w:w="14596" w:type="dxa"/>
        <w:tblLook w:val="04A0" w:firstRow="1" w:lastRow="0" w:firstColumn="1" w:lastColumn="0" w:noHBand="0" w:noVBand="1"/>
      </w:tblPr>
      <w:tblGrid>
        <w:gridCol w:w="842"/>
        <w:gridCol w:w="8797"/>
        <w:gridCol w:w="1568"/>
        <w:gridCol w:w="3389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86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Деятельность</w:t>
            </w:r>
          </w:p>
        </w:tc>
        <w:tc>
          <w:tcPr>
            <w:tcW w:w="148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  <w:tc>
          <w:tcPr>
            <w:tcW w:w="3402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Предметы (предметные области)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Муниципальные методические ассоциации учителей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созданы</w:t>
            </w:r>
          </w:p>
        </w:tc>
        <w:tc>
          <w:tcPr>
            <w:tcW w:w="148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01/09/2022</w:t>
            </w:r>
          </w:p>
        </w:tc>
        <w:tc>
          <w:tcPr>
            <w:tcW w:w="3402" w:type="dxa"/>
            <w:shd w:val="clear" w:color="auto" w:fill="2F5496" w:themeFill="accent1" w:themeFillShade="BF"/>
          </w:tcPr>
          <w:p w:rsidR="00C6224A" w:rsidRDefault="00BC219C">
            <w:pPr>
              <w:jc w:val="both"/>
              <w:rPr>
                <w:rFonts w:cstheme="minorHAnsi"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color w:val="FFFFFF" w:themeColor="background1"/>
                <w:sz w:val="28"/>
                <w:szCs w:val="28"/>
              </w:rPr>
              <w:t>Русский язык и литература, история и общество, математик</w:t>
            </w:r>
            <w:proofErr w:type="gramStart"/>
            <w:r>
              <w:rPr>
                <w:rFonts w:cstheme="minorHAnsi"/>
                <w:color w:val="FFFFFF" w:themeColor="background1"/>
                <w:sz w:val="28"/>
                <w:szCs w:val="28"/>
              </w:rPr>
              <w:t>а-</w:t>
            </w:r>
            <w:proofErr w:type="gramEnd"/>
            <w:r>
              <w:rPr>
                <w:rFonts w:cstheme="minorHAnsi"/>
                <w:color w:val="FFFFFF" w:themeColor="background1"/>
                <w:sz w:val="28"/>
                <w:szCs w:val="28"/>
              </w:rPr>
              <w:t xml:space="preserve"> физика-информатика, изо-музыка-технология, география,</w:t>
            </w:r>
            <w:r w:rsidR="00EC3D5F">
              <w:rPr>
                <w:rFonts w:cstheme="minorHAnsi"/>
                <w:color w:val="FFFFFF" w:themeColor="background1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FFFFFF" w:themeColor="background1"/>
                <w:sz w:val="28"/>
                <w:szCs w:val="28"/>
              </w:rPr>
              <w:t>начальные классы, английский язык, психологи, библиотекари, родной язык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Положение о муниципальных методических ассоциациях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имеется</w:t>
            </w:r>
          </w:p>
        </w:tc>
        <w:tc>
          <w:tcPr>
            <w:tcW w:w="148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10.09.2022</w:t>
            </w:r>
          </w:p>
        </w:tc>
        <w:tc>
          <w:tcPr>
            <w:tcW w:w="3402" w:type="dxa"/>
            <w:shd w:val="clear" w:color="auto" w:fill="2F5496" w:themeFill="accent1" w:themeFillShade="BF"/>
          </w:tcPr>
          <w:p w:rsidR="00C6224A" w:rsidRDefault="00BC219C">
            <w:pPr>
              <w:jc w:val="both"/>
              <w:rPr>
                <w:rFonts w:cstheme="minorHAnsi"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color w:val="FFFFFF" w:themeColor="background1"/>
                <w:sz w:val="28"/>
                <w:szCs w:val="28"/>
              </w:rPr>
              <w:t>В разработке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3.</w:t>
            </w:r>
          </w:p>
        </w:tc>
        <w:tc>
          <w:tcPr>
            <w:tcW w:w="88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Муниципальные методические ассоциации </w:t>
            </w:r>
            <w:r>
              <w:rPr>
                <w:rFonts w:cstheme="minorHAnsi"/>
                <w:b/>
                <w:color w:val="002060"/>
                <w:sz w:val="28"/>
                <w:szCs w:val="28"/>
              </w:rPr>
              <w:t>действуют по предметам</w:t>
            </w:r>
          </w:p>
        </w:tc>
        <w:tc>
          <w:tcPr>
            <w:tcW w:w="1488" w:type="dxa"/>
            <w:shd w:val="clear" w:color="auto" w:fill="2F5496" w:themeFill="accent1" w:themeFillShade="BF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402" w:type="dxa"/>
          </w:tcPr>
          <w:p w:rsidR="00C6224A" w:rsidRDefault="00BC219C">
            <w:pPr>
              <w:jc w:val="both"/>
              <w:rPr>
                <w:rFonts w:cstheme="minorHAnsi"/>
                <w:color w:val="FFFFFF" w:themeColor="background1"/>
                <w:sz w:val="28"/>
                <w:szCs w:val="28"/>
              </w:rPr>
            </w:pPr>
            <w:r>
              <w:rPr>
                <w:rFonts w:cstheme="minorHAnsi"/>
                <w:color w:val="FFFFFF" w:themeColor="background1"/>
                <w:sz w:val="28"/>
                <w:szCs w:val="28"/>
              </w:rPr>
              <w:t>Русский язык и литература, математика-физика-информатика, география, история и общество, начальные классы, английский язык, изо-музыка-технология, родной язык, физкультур</w:t>
            </w:r>
            <w:proofErr w:type="gramStart"/>
            <w:r>
              <w:rPr>
                <w:rFonts w:cstheme="minorHAnsi"/>
                <w:color w:val="FFFFFF" w:themeColor="background1"/>
                <w:sz w:val="28"/>
                <w:szCs w:val="28"/>
              </w:rPr>
              <w:t>а-</w:t>
            </w:r>
            <w:proofErr w:type="gramEnd"/>
            <w:r>
              <w:rPr>
                <w:rFonts w:cstheme="minorHAnsi"/>
                <w:color w:val="FFFFFF" w:themeColor="background1"/>
                <w:sz w:val="28"/>
                <w:szCs w:val="28"/>
              </w:rPr>
              <w:t xml:space="preserve"> ОБЖ.</w:t>
            </w: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РЕГЛАМЕНТИРУЮЩИЕ ДОКУМЕНТЫ по научно-методической деятельности</w:t>
      </w:r>
    </w:p>
    <w:p w:rsidR="00C6224A" w:rsidRDefault="00BC219C">
      <w:pPr>
        <w:spacing w:after="0" w:line="240" w:lineRule="auto"/>
        <w:jc w:val="center"/>
        <w:rPr>
          <w:rFonts w:cstheme="minorHAnsi"/>
          <w:b/>
          <w:color w:val="C00000"/>
          <w:sz w:val="28"/>
          <w:szCs w:val="28"/>
        </w:rPr>
      </w:pPr>
      <w:r>
        <w:rPr>
          <w:rFonts w:cstheme="minorHAnsi"/>
          <w:b/>
          <w:color w:val="C00000"/>
          <w:sz w:val="28"/>
          <w:szCs w:val="28"/>
        </w:rPr>
        <w:t>ПРИКАЗЫ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46"/>
        <w:gridCol w:w="11198"/>
        <w:gridCol w:w="2516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1119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Название приказа</w:t>
            </w:r>
          </w:p>
        </w:tc>
        <w:tc>
          <w:tcPr>
            <w:tcW w:w="251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по школьному и муниципальному этапу ВСОШ Всероссийской олимпиады школьников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15.09.2022г.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ВПР (График и порядок)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16.09.2022г.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3. 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Приказ об утверждении муниципального графика семинаров на 2022-2023 учебный год 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01.10.2022г.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4. 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об утверждении дорожной карты по ЕГЭ -2022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01.10.2022г.</w:t>
            </w:r>
          </w:p>
        </w:tc>
      </w:tr>
      <w:tr w:rsidR="00C6224A" w:rsidRPr="00DA1D3E">
        <w:trPr>
          <w:gridAfter w:val="2"/>
          <w:wAfter w:w="13714" w:type="dxa"/>
        </w:trPr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5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6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исследовательских работ «Шаг в будущее»</w:t>
            </w:r>
          </w:p>
        </w:tc>
        <w:tc>
          <w:tcPr>
            <w:tcW w:w="2516" w:type="dxa"/>
          </w:tcPr>
          <w:p w:rsidR="00C6224A" w:rsidRPr="00DA1D3E" w:rsidRDefault="00DA1D3E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b/>
                <w:color w:val="002060"/>
                <w:sz w:val="28"/>
                <w:szCs w:val="28"/>
              </w:rPr>
              <w:t>18.11</w:t>
            </w:r>
            <w:r w:rsidR="00BC219C" w:rsidRPr="00DA1D3E">
              <w:rPr>
                <w:rFonts w:cstheme="minorHAnsi"/>
                <w:b/>
                <w:color w:val="002060"/>
                <w:sz w:val="28"/>
                <w:szCs w:val="28"/>
              </w:rPr>
              <w:t>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7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Приказ о проведении конкурса сочинений-эссе, посвященный Фазу Алиевой 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20.09.2022г.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8. 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конкурса «Моя малая родина»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b/>
                <w:color w:val="002060"/>
                <w:sz w:val="28"/>
                <w:szCs w:val="28"/>
              </w:rPr>
              <w:t>28.10.2022г.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9. 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конкурса «Права человека глазами ребенка»</w:t>
            </w:r>
          </w:p>
        </w:tc>
        <w:tc>
          <w:tcPr>
            <w:tcW w:w="2516" w:type="dxa"/>
          </w:tcPr>
          <w:p w:rsidR="00C6224A" w:rsidRPr="00DA1D3E" w:rsidRDefault="00436CC3" w:rsidP="00436CC3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proofErr w:type="gramStart"/>
            <w:r w:rsidRPr="00DA1D3E">
              <w:rPr>
                <w:rFonts w:cstheme="minorHAnsi"/>
                <w:b/>
                <w:color w:val="002060"/>
                <w:sz w:val="28"/>
                <w:szCs w:val="28"/>
              </w:rPr>
              <w:t>22</w:t>
            </w:r>
            <w:r w:rsidR="00BC219C" w:rsidRPr="00DA1D3E">
              <w:rPr>
                <w:rFonts w:cstheme="minorHAnsi"/>
                <w:b/>
                <w:color w:val="002060"/>
                <w:sz w:val="28"/>
                <w:szCs w:val="28"/>
              </w:rPr>
              <w:t>.</w:t>
            </w:r>
            <w:r w:rsidRPr="00DA1D3E">
              <w:rPr>
                <w:rFonts w:cstheme="minorHAnsi"/>
                <w:b/>
                <w:color w:val="002060"/>
                <w:sz w:val="28"/>
                <w:szCs w:val="28"/>
              </w:rPr>
              <w:t>09.2022 г.</w:t>
            </w:r>
            <w:proofErr w:type="gramEnd"/>
            <w:r w:rsidRPr="00DA1D3E">
              <w:rPr>
                <w:rFonts w:cstheme="minorHAnsi"/>
                <w:b/>
                <w:color w:val="00206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10. </w:t>
            </w:r>
          </w:p>
        </w:tc>
        <w:tc>
          <w:tcPr>
            <w:tcW w:w="11198" w:type="dxa"/>
          </w:tcPr>
          <w:p w:rsidR="00C6224A" w:rsidRDefault="00BC219C" w:rsidP="00204D8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конкурса «</w:t>
            </w:r>
            <w:r w:rsidR="00204D8A">
              <w:rPr>
                <w:rFonts w:cstheme="minorHAnsi"/>
                <w:color w:val="002060"/>
                <w:sz w:val="28"/>
                <w:szCs w:val="28"/>
              </w:rPr>
              <w:t>Без срока давности</w:t>
            </w:r>
            <w:r>
              <w:rPr>
                <w:rFonts w:cstheme="minorHAnsi"/>
                <w:color w:val="002060"/>
                <w:sz w:val="28"/>
                <w:szCs w:val="28"/>
              </w:rPr>
              <w:t>»</w:t>
            </w:r>
          </w:p>
        </w:tc>
        <w:tc>
          <w:tcPr>
            <w:tcW w:w="2516" w:type="dxa"/>
          </w:tcPr>
          <w:p w:rsidR="00C6224A" w:rsidRPr="00DA1D3E" w:rsidRDefault="008B2D1E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b/>
                <w:color w:val="002060"/>
                <w:sz w:val="28"/>
                <w:szCs w:val="28"/>
              </w:rPr>
              <w:t>16.03.2022</w:t>
            </w:r>
            <w:r w:rsidR="00BC219C" w:rsidRPr="00DA1D3E">
              <w:rPr>
                <w:rFonts w:cstheme="minorHAnsi"/>
                <w:b/>
                <w:color w:val="002060"/>
                <w:sz w:val="28"/>
                <w:szCs w:val="28"/>
              </w:rPr>
              <w:t>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11.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фестиваля педагогических идей</w:t>
            </w:r>
          </w:p>
          <w:p w:rsidR="00204D8A" w:rsidRDefault="00204D8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25.10.2022г.</w:t>
            </w:r>
          </w:p>
        </w:tc>
      </w:tr>
      <w:tr w:rsidR="00B70253" w:rsidTr="00D7455C">
        <w:trPr>
          <w:trHeight w:val="694"/>
        </w:trPr>
        <w:tc>
          <w:tcPr>
            <w:tcW w:w="846" w:type="dxa"/>
          </w:tcPr>
          <w:p w:rsidR="00B70253" w:rsidRDefault="00B70253" w:rsidP="00D7455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12.</w:t>
            </w:r>
          </w:p>
        </w:tc>
        <w:tc>
          <w:tcPr>
            <w:tcW w:w="11198" w:type="dxa"/>
            <w:tcBorders>
              <w:right w:val="single" w:sz="4" w:space="0" w:color="auto"/>
            </w:tcBorders>
          </w:tcPr>
          <w:p w:rsidR="00B70253" w:rsidRDefault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Всероссийского конкурса сочинений</w:t>
            </w:r>
          </w:p>
        </w:tc>
        <w:tc>
          <w:tcPr>
            <w:tcW w:w="2516" w:type="dxa"/>
            <w:tcBorders>
              <w:left w:val="single" w:sz="4" w:space="0" w:color="auto"/>
            </w:tcBorders>
          </w:tcPr>
          <w:p w:rsidR="00B70253" w:rsidRPr="00DA1D3E" w:rsidRDefault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13.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об итогах «Шаг в будущее-2022»</w:t>
            </w:r>
          </w:p>
        </w:tc>
        <w:tc>
          <w:tcPr>
            <w:tcW w:w="2516" w:type="dxa"/>
          </w:tcPr>
          <w:p w:rsidR="00C6224A" w:rsidRPr="00DA1D3E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 w:rsidRPr="00DA1D3E">
              <w:rPr>
                <w:rFonts w:cstheme="minorHAnsi"/>
                <w:color w:val="002060"/>
                <w:sz w:val="28"/>
                <w:szCs w:val="28"/>
              </w:rPr>
              <w:t>02.11.2022г.</w:t>
            </w:r>
          </w:p>
        </w:tc>
      </w:tr>
      <w:tr w:rsidR="00C6224A">
        <w:trPr>
          <w:trHeight w:val="342"/>
        </w:trPr>
        <w:tc>
          <w:tcPr>
            <w:tcW w:w="846" w:type="dxa"/>
            <w:vMerge w:val="restart"/>
          </w:tcPr>
          <w:p w:rsidR="00C6224A" w:rsidRDefault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14.</w:t>
            </w:r>
          </w:p>
        </w:tc>
        <w:tc>
          <w:tcPr>
            <w:tcW w:w="11198" w:type="dxa"/>
            <w:vMerge w:val="restart"/>
          </w:tcPr>
          <w:p w:rsidR="00C6224A" w:rsidRDefault="00D831F8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1 республиканского  Конкурса  «Дорога в профессию»</w:t>
            </w:r>
          </w:p>
        </w:tc>
        <w:tc>
          <w:tcPr>
            <w:tcW w:w="2516" w:type="dxa"/>
            <w:vMerge w:val="restart"/>
          </w:tcPr>
          <w:p w:rsidR="00C6224A" w:rsidRPr="00D831F8" w:rsidRDefault="00D831F8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D831F8">
              <w:rPr>
                <w:rFonts w:cstheme="minorHAnsi"/>
                <w:b/>
                <w:color w:val="002060"/>
                <w:sz w:val="24"/>
                <w:szCs w:val="28"/>
              </w:rPr>
              <w:t>№141 от 25.10.2022 г.</w:t>
            </w:r>
          </w:p>
        </w:tc>
      </w:tr>
      <w:tr w:rsidR="00C6224A">
        <w:tc>
          <w:tcPr>
            <w:tcW w:w="846" w:type="dxa"/>
          </w:tcPr>
          <w:p w:rsidR="00C6224A" w:rsidRDefault="00BC219C" w:rsidP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</w:t>
            </w:r>
            <w:r w:rsidR="00B70253">
              <w:rPr>
                <w:rFonts w:cstheme="minorHAnsi"/>
                <w:color w:val="002060"/>
                <w:sz w:val="28"/>
                <w:szCs w:val="28"/>
              </w:rPr>
              <w:t>5</w:t>
            </w:r>
            <w:r>
              <w:rPr>
                <w:rFonts w:cstheme="minorHAnsi"/>
                <w:color w:val="002060"/>
                <w:sz w:val="28"/>
                <w:szCs w:val="28"/>
              </w:rPr>
              <w:t xml:space="preserve">. 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и итогах «Лучший школьный музей»</w:t>
            </w:r>
          </w:p>
        </w:tc>
        <w:tc>
          <w:tcPr>
            <w:tcW w:w="2516" w:type="dxa"/>
          </w:tcPr>
          <w:p w:rsidR="00C6224A" w:rsidRPr="00D831F8" w:rsidRDefault="00D831F8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D831F8">
              <w:rPr>
                <w:rFonts w:cstheme="minorHAnsi"/>
                <w:b/>
                <w:color w:val="002060"/>
                <w:sz w:val="24"/>
                <w:szCs w:val="28"/>
              </w:rPr>
              <w:t>№142 от</w:t>
            </w:r>
            <w:r>
              <w:rPr>
                <w:rFonts w:cstheme="minorHAnsi"/>
                <w:b/>
                <w:color w:val="002060"/>
                <w:sz w:val="24"/>
                <w:szCs w:val="28"/>
              </w:rPr>
              <w:t xml:space="preserve"> </w:t>
            </w:r>
            <w:r w:rsidRPr="00D831F8">
              <w:rPr>
                <w:rFonts w:cstheme="minorHAnsi"/>
                <w:b/>
                <w:color w:val="002060"/>
                <w:sz w:val="24"/>
                <w:szCs w:val="28"/>
              </w:rPr>
              <w:t>26.10</w:t>
            </w:r>
            <w:r w:rsidR="00BC219C" w:rsidRPr="00D831F8">
              <w:rPr>
                <w:rFonts w:cstheme="minorHAnsi"/>
                <w:b/>
                <w:color w:val="002060"/>
                <w:sz w:val="24"/>
                <w:szCs w:val="28"/>
              </w:rPr>
              <w:t>.2022г.</w:t>
            </w:r>
          </w:p>
        </w:tc>
      </w:tr>
      <w:tr w:rsidR="00C6224A" w:rsidTr="00B70253">
        <w:trPr>
          <w:gridAfter w:val="2"/>
          <w:wAfter w:w="13714" w:type="dxa"/>
          <w:trHeight w:val="694"/>
        </w:trPr>
        <w:tc>
          <w:tcPr>
            <w:tcW w:w="846" w:type="dxa"/>
            <w:tcBorders>
              <w:bottom w:val="single" w:sz="4" w:space="0" w:color="000000"/>
            </w:tcBorders>
          </w:tcPr>
          <w:p w:rsidR="00C6224A" w:rsidRDefault="00B70253" w:rsidP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16. 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17.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об итогах муниципального этапа Всероссийского конкурса «Моя малая родина»</w:t>
            </w:r>
          </w:p>
        </w:tc>
        <w:tc>
          <w:tcPr>
            <w:tcW w:w="2516" w:type="dxa"/>
          </w:tcPr>
          <w:p w:rsidR="00C6224A" w:rsidRPr="00D831F8" w:rsidRDefault="00D831F8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D831F8">
              <w:rPr>
                <w:rFonts w:cstheme="minorHAnsi"/>
                <w:b/>
                <w:color w:val="002060"/>
                <w:sz w:val="24"/>
                <w:szCs w:val="28"/>
              </w:rPr>
              <w:t>№ 143 от</w:t>
            </w:r>
            <w:r>
              <w:rPr>
                <w:rFonts w:cstheme="minorHAnsi"/>
                <w:b/>
                <w:color w:val="002060"/>
                <w:sz w:val="24"/>
                <w:szCs w:val="28"/>
              </w:rPr>
              <w:t xml:space="preserve"> </w:t>
            </w:r>
            <w:r w:rsidR="00BC219C" w:rsidRPr="00D831F8">
              <w:rPr>
                <w:rFonts w:cstheme="minorHAnsi"/>
                <w:b/>
                <w:color w:val="002060"/>
                <w:sz w:val="24"/>
                <w:szCs w:val="28"/>
              </w:rPr>
              <w:t>28.12.2022г.</w:t>
            </w:r>
          </w:p>
        </w:tc>
      </w:tr>
      <w:tr w:rsidR="00B70253">
        <w:tc>
          <w:tcPr>
            <w:tcW w:w="846" w:type="dxa"/>
          </w:tcPr>
          <w:p w:rsidR="00B70253" w:rsidRDefault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18</w:t>
            </w:r>
          </w:p>
        </w:tc>
        <w:tc>
          <w:tcPr>
            <w:tcW w:w="11198" w:type="dxa"/>
          </w:tcPr>
          <w:p w:rsidR="00B70253" w:rsidRDefault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Приказ о проведении </w:t>
            </w:r>
            <w:r w:rsidR="0050388A">
              <w:rPr>
                <w:rFonts w:cstheme="minorHAnsi"/>
                <w:color w:val="002060"/>
                <w:sz w:val="28"/>
                <w:szCs w:val="28"/>
              </w:rPr>
              <w:t>республиканской</w:t>
            </w:r>
            <w:r w:rsidR="00881DB0">
              <w:rPr>
                <w:rFonts w:cstheme="minorHAnsi"/>
                <w:color w:val="002060"/>
                <w:sz w:val="28"/>
                <w:szCs w:val="28"/>
              </w:rPr>
              <w:t xml:space="preserve"> викторины среди педагогов на выявление лучших  знатоков истории, культуры и традиций народов Дагестана</w:t>
            </w:r>
          </w:p>
        </w:tc>
        <w:tc>
          <w:tcPr>
            <w:tcW w:w="2516" w:type="dxa"/>
          </w:tcPr>
          <w:p w:rsidR="00B70253" w:rsidRPr="00D831F8" w:rsidRDefault="00881DB0">
            <w:pPr>
              <w:jc w:val="both"/>
              <w:rPr>
                <w:rFonts w:cstheme="minorHAnsi"/>
                <w:b/>
                <w:color w:val="002060"/>
                <w:sz w:val="24"/>
                <w:szCs w:val="28"/>
              </w:rPr>
            </w:pPr>
            <w:r>
              <w:rPr>
                <w:rFonts w:cstheme="minorHAnsi"/>
                <w:b/>
                <w:color w:val="002060"/>
                <w:sz w:val="24"/>
                <w:szCs w:val="28"/>
              </w:rPr>
              <w:t>№ 145от 10.11.2022 г.</w:t>
            </w:r>
          </w:p>
        </w:tc>
      </w:tr>
      <w:tr w:rsidR="00B70253">
        <w:tc>
          <w:tcPr>
            <w:tcW w:w="846" w:type="dxa"/>
          </w:tcPr>
          <w:p w:rsidR="00B70253" w:rsidRDefault="00B70253" w:rsidP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19</w:t>
            </w:r>
          </w:p>
        </w:tc>
        <w:tc>
          <w:tcPr>
            <w:tcW w:w="11198" w:type="dxa"/>
          </w:tcPr>
          <w:p w:rsidR="00B70253" w:rsidRDefault="00B70253" w:rsidP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Приказ о проведении второго пробного итогового собеседования</w:t>
            </w:r>
          </w:p>
        </w:tc>
        <w:tc>
          <w:tcPr>
            <w:tcW w:w="2516" w:type="dxa"/>
          </w:tcPr>
          <w:p w:rsidR="00B70253" w:rsidRDefault="00B70253" w:rsidP="00B70253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29.12.2022г.</w:t>
            </w:r>
          </w:p>
        </w:tc>
      </w:tr>
    </w:tbl>
    <w:p w:rsidR="00C6224A" w:rsidRDefault="00C6224A" w:rsidP="0050388A">
      <w:pPr>
        <w:rPr>
          <w:rFonts w:cstheme="minorHAnsi"/>
          <w:color w:val="0000CC"/>
          <w:sz w:val="28"/>
          <w:szCs w:val="28"/>
        </w:rPr>
      </w:pPr>
    </w:p>
    <w:p w:rsidR="00CF57DF" w:rsidRDefault="00CF57DF" w:rsidP="0050388A">
      <w:pPr>
        <w:rPr>
          <w:rFonts w:cstheme="minorHAnsi"/>
          <w:color w:val="0000CC"/>
          <w:sz w:val="28"/>
          <w:szCs w:val="28"/>
        </w:rPr>
      </w:pP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РЕГЛАМЕНТИРУЮЩИЕ ДОКУМЕНТЫ по научно-методической деятельности</w:t>
      </w:r>
    </w:p>
    <w:p w:rsidR="00C6224A" w:rsidRDefault="00BC219C">
      <w:pPr>
        <w:spacing w:after="0" w:line="240" w:lineRule="auto"/>
        <w:jc w:val="center"/>
        <w:rPr>
          <w:rFonts w:cstheme="minorHAnsi"/>
          <w:b/>
          <w:color w:val="C00000"/>
          <w:sz w:val="28"/>
          <w:szCs w:val="28"/>
        </w:rPr>
      </w:pPr>
      <w:r>
        <w:rPr>
          <w:rFonts w:cstheme="minorHAnsi"/>
          <w:b/>
          <w:color w:val="C00000"/>
          <w:sz w:val="28"/>
          <w:szCs w:val="28"/>
        </w:rPr>
        <w:t>ИНСТРУКТИВНО-МЕТОДИЧЕСКИЕ ПИСЬМА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46"/>
        <w:gridCol w:w="8760"/>
        <w:gridCol w:w="4954"/>
      </w:tblGrid>
      <w:tr w:rsidR="00C6224A" w:rsidTr="00881DB0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76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Название документа</w:t>
            </w:r>
          </w:p>
        </w:tc>
        <w:tc>
          <w:tcPr>
            <w:tcW w:w="4954" w:type="dxa"/>
          </w:tcPr>
          <w:p w:rsidR="00C6224A" w:rsidRDefault="00BC219C" w:rsidP="00881DB0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№1 учителей русского языка и литературы</w:t>
            </w:r>
          </w:p>
        </w:tc>
        <w:tc>
          <w:tcPr>
            <w:tcW w:w="4954" w:type="dxa"/>
          </w:tcPr>
          <w:p w:rsidR="00C6224A" w:rsidRPr="004F6F74" w:rsidRDefault="00881DB0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08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</w:t>
            </w: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11.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семинара№1 учителей математики, физики и информатики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Pr="004F6F74" w:rsidRDefault="00881DB0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03.11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3.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№1 учителей истории и обществознания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Pr="004F6F74" w:rsidRDefault="00881DB0" w:rsidP="00881DB0">
            <w:pPr>
              <w:jc w:val="both"/>
              <w:rPr>
                <w:b/>
                <w:color w:val="002060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07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</w:t>
            </w: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11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4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 №1 учителей начальных классов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Pr="004F6F74" w:rsidRDefault="00BC219C">
            <w:pPr>
              <w:jc w:val="both"/>
              <w:rPr>
                <w:b/>
                <w:color w:val="002060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03.09.2022г.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5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№1 учителей биологии и химии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Pr="004F6F74" w:rsidRDefault="00F823F7" w:rsidP="00F823F7">
            <w:pPr>
              <w:jc w:val="both"/>
              <w:rPr>
                <w:b/>
                <w:color w:val="002060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08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</w:t>
            </w: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11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6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№1 учителей географии</w:t>
            </w:r>
          </w:p>
          <w:p w:rsidR="00C6224A" w:rsidRDefault="00C6224A"/>
        </w:tc>
        <w:tc>
          <w:tcPr>
            <w:tcW w:w="4954" w:type="dxa"/>
          </w:tcPr>
          <w:p w:rsidR="00C6224A" w:rsidRPr="004F6F74" w:rsidRDefault="00F823F7" w:rsidP="00F823F7">
            <w:pPr>
              <w:jc w:val="both"/>
              <w:rPr>
                <w:b/>
                <w:color w:val="002060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07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</w:t>
            </w: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11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7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№1 учителей физической культуры и ОБЖ</w:t>
            </w:r>
          </w:p>
          <w:p w:rsidR="00C6224A" w:rsidRDefault="00C6224A"/>
        </w:tc>
        <w:tc>
          <w:tcPr>
            <w:tcW w:w="4954" w:type="dxa"/>
          </w:tcPr>
          <w:p w:rsidR="00C6224A" w:rsidRPr="004F6F74" w:rsidRDefault="00F823F7">
            <w:pPr>
              <w:jc w:val="both"/>
              <w:rPr>
                <w:rFonts w:cstheme="minorHAnsi"/>
                <w:b/>
                <w:color w:val="002060"/>
                <w:sz w:val="28"/>
                <w:szCs w:val="28"/>
              </w:rPr>
            </w:pPr>
            <w:r w:rsidRPr="004F6F74">
              <w:rPr>
                <w:rFonts w:cstheme="minorHAnsi"/>
                <w:b/>
                <w:color w:val="002060"/>
                <w:sz w:val="28"/>
                <w:szCs w:val="28"/>
              </w:rPr>
              <w:t>09</w:t>
            </w:r>
            <w:r w:rsidR="00BC219C" w:rsidRPr="004F6F74">
              <w:rPr>
                <w:rFonts w:cstheme="minorHAnsi"/>
                <w:b/>
                <w:color w:val="002060"/>
                <w:sz w:val="28"/>
                <w:szCs w:val="28"/>
              </w:rPr>
              <w:t>.11.2022г.</w:t>
            </w: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8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семинара №2 учителей начальных классов</w:t>
            </w: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9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Протокол №2 учителей 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естественно-научного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 xml:space="preserve"> цикла</w:t>
            </w: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№2 учителей русского языка и литературы</w:t>
            </w: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11</w:t>
            </w:r>
          </w:p>
        </w:tc>
        <w:tc>
          <w:tcPr>
            <w:tcW w:w="8760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Протокол №2 учителей истории и обществознания ТЕМА</w:t>
            </w: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881DB0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76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5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СОГЛАШЕНИЯ о совместной деятельности по научно-методическому сопровождению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46"/>
        <w:gridCol w:w="11198"/>
        <w:gridCol w:w="2516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1119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Название документа (образовательной организации)</w:t>
            </w:r>
          </w:p>
        </w:tc>
        <w:tc>
          <w:tcPr>
            <w:tcW w:w="251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Соглашение-договор  с ДИРО на 2022год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16.12.2021г.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Соглашение с ОО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01.09.2022г.</w:t>
            </w: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BC219C" w:rsidP="00BC219C">
      <w:pPr>
        <w:rPr>
          <w:rFonts w:cstheme="minorHAnsi"/>
          <w:color w:val="0000CC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  <w:r w:rsidR="00F627FB">
        <w:rPr>
          <w:rFonts w:cstheme="minorHAnsi"/>
          <w:color w:val="002060"/>
          <w:sz w:val="28"/>
          <w:szCs w:val="28"/>
        </w:rPr>
        <w:lastRenderedPageBreak/>
        <w:t xml:space="preserve">           </w:t>
      </w:r>
      <w:r>
        <w:rPr>
          <w:rFonts w:cstheme="minorHAnsi"/>
          <w:color w:val="C00000"/>
          <w:sz w:val="28"/>
          <w:szCs w:val="28"/>
        </w:rPr>
        <w:t>РЕКОМЕНДАЦИИ (адресные рекомендации для коллективов школ, педагогов, руководителей)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46"/>
        <w:gridCol w:w="11198"/>
        <w:gridCol w:w="2516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1119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Название документа</w:t>
            </w:r>
          </w:p>
        </w:tc>
        <w:tc>
          <w:tcPr>
            <w:tcW w:w="251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Рекомендации для молодых специалистов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20.08.2022г.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Рекомендации предметникам по функциональной грамотности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20.01.2022г.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Дорожная карта по повышению к</w:t>
            </w:r>
            <w:r w:rsidR="00945767">
              <w:rPr>
                <w:rFonts w:cstheme="minorHAnsi"/>
                <w:color w:val="002060"/>
                <w:sz w:val="28"/>
                <w:szCs w:val="28"/>
              </w:rPr>
              <w:t>ачества образования для ОУ (все</w:t>
            </w:r>
            <w:r>
              <w:rPr>
                <w:rFonts w:cstheme="minorHAnsi"/>
                <w:color w:val="002060"/>
                <w:sz w:val="28"/>
                <w:szCs w:val="28"/>
              </w:rPr>
              <w:t xml:space="preserve"> школы)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2021-2022 учебный год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4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Методические рекомендации по составлению план работы замдиректора по УВР по ОО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5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Рекомендации по проведению ВПР (Всероссийских проверочных работ) в МКОУ 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Хореджская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СОШ»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6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Рекомендации по ВСОШ в МКОУ 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СОШ» 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15.09.2022г.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7.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Рекомендации и помощь по проек</w:t>
            </w:r>
            <w:r w:rsidR="00CF57DF">
              <w:rPr>
                <w:rFonts w:cstheme="minorHAnsi"/>
                <w:color w:val="002060"/>
                <w:sz w:val="28"/>
                <w:szCs w:val="28"/>
              </w:rPr>
              <w:t>ту «Билет в будущее»  в МКОУ «</w:t>
            </w:r>
            <w:proofErr w:type="spellStart"/>
            <w:r w:rsidR="00CF57DF">
              <w:rPr>
                <w:rFonts w:cstheme="minorHAnsi"/>
                <w:color w:val="002060"/>
                <w:sz w:val="28"/>
                <w:szCs w:val="28"/>
              </w:rPr>
              <w:t>А.</w:t>
            </w:r>
            <w:r>
              <w:rPr>
                <w:rFonts w:cstheme="minorHAnsi"/>
                <w:color w:val="002060"/>
                <w:sz w:val="28"/>
                <w:szCs w:val="28"/>
              </w:rPr>
              <w:t>Архитская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СОШ» 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10.10.2022г.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8.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Отчет по Всероссийским олимпиадам школьников  муниципального этапа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26.12.2022г.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9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Аналитические справки по сайтам ОО и ДОУ района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28.12.2022г.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</w:t>
            </w:r>
          </w:p>
        </w:tc>
        <w:tc>
          <w:tcPr>
            <w:tcW w:w="11198" w:type="dxa"/>
          </w:tcPr>
          <w:p w:rsidR="00C6224A" w:rsidRDefault="00945767" w:rsidP="00945767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Аналитическая справка по </w:t>
            </w:r>
            <w:r w:rsidR="00BC219C">
              <w:rPr>
                <w:rFonts w:cstheme="minorHAnsi"/>
                <w:color w:val="002060"/>
                <w:sz w:val="28"/>
                <w:szCs w:val="28"/>
              </w:rPr>
              <w:t>итоговому собеседованию ИС-9</w:t>
            </w:r>
          </w:p>
        </w:tc>
        <w:tc>
          <w:tcPr>
            <w:tcW w:w="2516" w:type="dxa"/>
          </w:tcPr>
          <w:p w:rsidR="00C6224A" w:rsidRDefault="00945767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01.03</w:t>
            </w:r>
            <w:r w:rsidR="00BC219C">
              <w:rPr>
                <w:rFonts w:cstheme="minorHAnsi"/>
                <w:color w:val="002060"/>
                <w:sz w:val="28"/>
                <w:szCs w:val="28"/>
              </w:rPr>
              <w:t>.2023г.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11</w:t>
            </w:r>
          </w:p>
        </w:tc>
        <w:tc>
          <w:tcPr>
            <w:tcW w:w="1119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Муниципальная справка за 1 полугодие 2022-2023 учебного года</w:t>
            </w:r>
          </w:p>
        </w:tc>
        <w:tc>
          <w:tcPr>
            <w:tcW w:w="251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12.01.2023г.</w:t>
            </w: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19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51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F57DF" w:rsidRDefault="00CF57DF">
      <w:pPr>
        <w:jc w:val="center"/>
        <w:rPr>
          <w:rFonts w:cstheme="minorHAnsi"/>
          <w:color w:val="C00000"/>
          <w:sz w:val="28"/>
          <w:szCs w:val="28"/>
        </w:rPr>
      </w:pPr>
    </w:p>
    <w:p w:rsidR="00CF57DF" w:rsidRDefault="00CF57DF">
      <w:pPr>
        <w:jc w:val="center"/>
        <w:rPr>
          <w:rFonts w:cstheme="minorHAnsi"/>
          <w:color w:val="C00000"/>
          <w:sz w:val="28"/>
          <w:szCs w:val="28"/>
        </w:rPr>
      </w:pPr>
    </w:p>
    <w:p w:rsidR="00C6224A" w:rsidRDefault="00BC219C">
      <w:pPr>
        <w:jc w:val="center"/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ОБУЧЕНИЕ ПЕДАГОГОВ И РУКОВОДИТЕЛЕЙ по обновленному ФГОС, формированию функциональной грамотности</w:t>
      </w:r>
    </w:p>
    <w:tbl>
      <w:tblPr>
        <w:tblStyle w:val="af9"/>
        <w:tblW w:w="0" w:type="auto"/>
        <w:tblLook w:val="04A0" w:firstRow="1" w:lastRow="0" w:firstColumn="1" w:lastColumn="0" w:noHBand="0" w:noVBand="1"/>
      </w:tblPr>
      <w:tblGrid>
        <w:gridCol w:w="831"/>
        <w:gridCol w:w="10821"/>
        <w:gridCol w:w="1661"/>
        <w:gridCol w:w="1258"/>
      </w:tblGrid>
      <w:tr w:rsidR="00C6224A" w:rsidTr="00695031">
        <w:tc>
          <w:tcPr>
            <w:tcW w:w="83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1082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Название курса, семинара, методического занятия</w:t>
            </w:r>
          </w:p>
        </w:tc>
        <w:tc>
          <w:tcPr>
            <w:tcW w:w="166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  <w:tc>
          <w:tcPr>
            <w:tcW w:w="125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Охват </w:t>
            </w:r>
          </w:p>
        </w:tc>
      </w:tr>
      <w:tr w:rsidR="00C6224A" w:rsidTr="00695031">
        <w:trPr>
          <w:trHeight w:val="395"/>
        </w:trPr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1082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Курсы педагогов по 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обновленному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 xml:space="preserve"> ФГОС от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Мипросвещения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РФ бесплатные</w:t>
            </w:r>
          </w:p>
        </w:tc>
        <w:tc>
          <w:tcPr>
            <w:tcW w:w="1661" w:type="dxa"/>
          </w:tcPr>
          <w:p w:rsidR="00C6224A" w:rsidRDefault="00945767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10.08</w:t>
            </w:r>
            <w:r w:rsidR="00BC219C">
              <w:rPr>
                <w:rFonts w:cstheme="minorHAnsi"/>
                <w:color w:val="002060"/>
                <w:sz w:val="28"/>
                <w:szCs w:val="28"/>
              </w:rPr>
              <w:t>.2022</w:t>
            </w:r>
          </w:p>
        </w:tc>
        <w:tc>
          <w:tcPr>
            <w:tcW w:w="1258" w:type="dxa"/>
          </w:tcPr>
          <w:p w:rsidR="00C6224A" w:rsidRDefault="00945767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256</w:t>
            </w:r>
          </w:p>
        </w:tc>
      </w:tr>
      <w:tr w:rsidR="00C6224A" w:rsidTr="00695031"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10821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Курсы педагогов по 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обновленному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 xml:space="preserve"> ФГОС от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Мипросвещения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РФ платные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20.08.2022</w:t>
            </w:r>
          </w:p>
        </w:tc>
        <w:tc>
          <w:tcPr>
            <w:tcW w:w="125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104</w:t>
            </w:r>
          </w:p>
        </w:tc>
      </w:tr>
      <w:tr w:rsidR="00C6224A" w:rsidTr="00695031"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</w:t>
            </w:r>
          </w:p>
        </w:tc>
        <w:tc>
          <w:tcPr>
            <w:tcW w:w="10821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Курсы педагогов по 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обновленному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 xml:space="preserve"> ФГОС от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Мипросвещения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РФ платные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20.09.2022</w:t>
            </w:r>
          </w:p>
        </w:tc>
        <w:tc>
          <w:tcPr>
            <w:tcW w:w="125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8</w:t>
            </w:r>
          </w:p>
        </w:tc>
      </w:tr>
      <w:tr w:rsidR="00C6224A" w:rsidTr="00695031"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4</w:t>
            </w:r>
          </w:p>
        </w:tc>
        <w:tc>
          <w:tcPr>
            <w:tcW w:w="10821" w:type="dxa"/>
          </w:tcPr>
          <w:p w:rsidR="00C6224A" w:rsidRDefault="00945767" w:rsidP="00F87AB7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Неделя </w:t>
            </w:r>
            <w:r w:rsidR="00BC219C">
              <w:rPr>
                <w:rFonts w:cstheme="minorHAnsi"/>
                <w:color w:val="002060"/>
                <w:sz w:val="28"/>
                <w:szCs w:val="28"/>
              </w:rPr>
              <w:t xml:space="preserve"> читательской грамотности</w:t>
            </w:r>
          </w:p>
        </w:tc>
        <w:tc>
          <w:tcPr>
            <w:tcW w:w="1661" w:type="dxa"/>
          </w:tcPr>
          <w:p w:rsidR="00C6224A" w:rsidRDefault="00945767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23.01</w:t>
            </w:r>
            <w:r w:rsidR="00BC219C">
              <w:rPr>
                <w:rFonts w:cstheme="minorHAnsi"/>
                <w:color w:val="002060"/>
                <w:sz w:val="28"/>
                <w:szCs w:val="28"/>
              </w:rPr>
              <w:t>.2022</w:t>
            </w: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rPr>
          <w:gridAfter w:val="2"/>
          <w:wAfter w:w="2919" w:type="dxa"/>
        </w:trPr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6.</w:t>
            </w: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7.</w:t>
            </w: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8. </w:t>
            </w: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 w:rsidTr="00695031">
        <w:tc>
          <w:tcPr>
            <w:tcW w:w="83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08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66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5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BC219C" w:rsidP="00695031">
      <w:pPr>
        <w:rPr>
          <w:rFonts w:cstheme="minorHAnsi"/>
          <w:color w:val="0000CC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  <w:r w:rsidR="00CF57DF">
        <w:rPr>
          <w:rFonts w:cstheme="minorHAnsi"/>
          <w:color w:val="002060"/>
          <w:sz w:val="28"/>
          <w:szCs w:val="28"/>
        </w:rPr>
        <w:lastRenderedPageBreak/>
        <w:t xml:space="preserve">                               </w:t>
      </w:r>
      <w:r>
        <w:rPr>
          <w:rFonts w:cstheme="minorHAnsi"/>
          <w:color w:val="C00000"/>
          <w:sz w:val="28"/>
          <w:szCs w:val="28"/>
        </w:rPr>
        <w:t>ТИРАЖИРОВАНИЕ лучших практик по приоритетным направлениям развития</w:t>
      </w:r>
    </w:p>
    <w:tbl>
      <w:tblPr>
        <w:tblStyle w:val="af9"/>
        <w:tblW w:w="14560" w:type="dxa"/>
        <w:tblLook w:val="04A0" w:firstRow="1" w:lastRow="0" w:firstColumn="1" w:lastColumn="0" w:noHBand="0" w:noVBand="1"/>
      </w:tblPr>
      <w:tblGrid>
        <w:gridCol w:w="844"/>
        <w:gridCol w:w="4538"/>
        <w:gridCol w:w="4536"/>
        <w:gridCol w:w="2664"/>
        <w:gridCol w:w="1978"/>
      </w:tblGrid>
      <w:tr w:rsidR="00C6224A">
        <w:tc>
          <w:tcPr>
            <w:tcW w:w="84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453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 опыта (лучшей практики)</w:t>
            </w:r>
          </w:p>
        </w:tc>
        <w:tc>
          <w:tcPr>
            <w:tcW w:w="453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Носитель опыта: место работы, должность</w:t>
            </w:r>
          </w:p>
        </w:tc>
        <w:tc>
          <w:tcPr>
            <w:tcW w:w="266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Формат мероприятия</w:t>
            </w:r>
          </w:p>
        </w:tc>
        <w:tc>
          <w:tcPr>
            <w:tcW w:w="197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453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Читательская </w:t>
            </w:r>
          </w:p>
        </w:tc>
        <w:tc>
          <w:tcPr>
            <w:tcW w:w="453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РМК</w:t>
            </w:r>
          </w:p>
        </w:tc>
        <w:tc>
          <w:tcPr>
            <w:tcW w:w="266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Мастер-класс</w:t>
            </w:r>
          </w:p>
        </w:tc>
        <w:tc>
          <w:tcPr>
            <w:tcW w:w="197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03.03.23</w:t>
            </w: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53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66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9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jc w:val="center"/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rPr>
          <w:rFonts w:cstheme="minorHAnsi"/>
          <w:color w:val="002060"/>
          <w:sz w:val="28"/>
          <w:szCs w:val="28"/>
        </w:rPr>
      </w:pPr>
    </w:p>
    <w:p w:rsidR="00C6224A" w:rsidRDefault="00C6224A">
      <w:pPr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МЕРОПРИЯТИЯ с различными целевыми группами педагогов, руководителей (кроме молодых педагогов)</w:t>
      </w:r>
    </w:p>
    <w:tbl>
      <w:tblPr>
        <w:tblStyle w:val="af9"/>
        <w:tblW w:w="15449" w:type="dxa"/>
        <w:tblLayout w:type="fixed"/>
        <w:tblLook w:val="04A0" w:firstRow="1" w:lastRow="0" w:firstColumn="1" w:lastColumn="0" w:noHBand="0" w:noVBand="1"/>
      </w:tblPr>
      <w:tblGrid>
        <w:gridCol w:w="799"/>
        <w:gridCol w:w="4967"/>
        <w:gridCol w:w="3328"/>
        <w:gridCol w:w="2228"/>
        <w:gridCol w:w="1342"/>
        <w:gridCol w:w="2785"/>
      </w:tblGrid>
      <w:tr w:rsidR="00C6224A">
        <w:tc>
          <w:tcPr>
            <w:tcW w:w="799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4967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Тема мероприятия </w:t>
            </w:r>
          </w:p>
        </w:tc>
        <w:tc>
          <w:tcPr>
            <w:tcW w:w="332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Целевая группа</w:t>
            </w:r>
          </w:p>
        </w:tc>
        <w:tc>
          <w:tcPr>
            <w:tcW w:w="222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Формат мероприятия </w:t>
            </w:r>
          </w:p>
        </w:tc>
        <w:tc>
          <w:tcPr>
            <w:tcW w:w="1342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Охват </w:t>
            </w:r>
          </w:p>
        </w:tc>
        <w:tc>
          <w:tcPr>
            <w:tcW w:w="278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Повышение качества образования посредством взаимообмена</w:t>
            </w:r>
          </w:p>
          <w:p w:rsidR="00C6224A" w:rsidRDefault="00C6224A"/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филологи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Тематическое занятие, обучающий семинар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17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03.09.2022г на базе МКОУ «</w:t>
            </w:r>
          </w:p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 »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</w:t>
            </w:r>
          </w:p>
        </w:tc>
        <w:tc>
          <w:tcPr>
            <w:tcW w:w="4967" w:type="dxa"/>
          </w:tcPr>
          <w:p w:rsidR="00C6224A" w:rsidRDefault="00C6224A"/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математики, информатики, физики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Тематическое занятие, обучающий семинар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03.09.2022г на базе МКОУ «</w:t>
            </w:r>
          </w:p>
          <w:p w:rsidR="00C6224A" w:rsidRDefault="00BC219C">
            <w:pPr>
              <w:jc w:val="both"/>
              <w:rPr>
                <w:color w:val="002060"/>
              </w:rPr>
            </w:pP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</w:t>
            </w:r>
          </w:p>
        </w:tc>
        <w:tc>
          <w:tcPr>
            <w:tcW w:w="4967" w:type="dxa"/>
          </w:tcPr>
          <w:p w:rsidR="00C6224A" w:rsidRDefault="00C6224A"/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биологи, учителя химии,</w:t>
            </w:r>
            <w:r w:rsidR="00F627FB"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r>
              <w:rPr>
                <w:rFonts w:cstheme="minorHAnsi"/>
                <w:color w:val="002060"/>
                <w:sz w:val="28"/>
                <w:szCs w:val="28"/>
              </w:rPr>
              <w:t>географии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Тематическое занятие, обучающий семинар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23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03.09.2022г на базе МКОУ «</w:t>
            </w:r>
          </w:p>
          <w:p w:rsidR="00C6224A" w:rsidRDefault="00BC219C">
            <w:pPr>
              <w:jc w:val="both"/>
              <w:rPr>
                <w:color w:val="002060"/>
              </w:rPr>
            </w:pP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СОШ»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4</w:t>
            </w:r>
          </w:p>
        </w:tc>
        <w:tc>
          <w:tcPr>
            <w:tcW w:w="4967" w:type="dxa"/>
          </w:tcPr>
          <w:p w:rsidR="00C6224A" w:rsidRDefault="00C6224A"/>
        </w:tc>
        <w:tc>
          <w:tcPr>
            <w:tcW w:w="3328" w:type="dxa"/>
          </w:tcPr>
          <w:p w:rsidR="00C6224A" w:rsidRDefault="00BC219C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учителя истории, обществознания 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Тематическое занятие, обучающий семинар</w:t>
            </w:r>
          </w:p>
          <w:p w:rsidR="00C6224A" w:rsidRDefault="00C6224A">
            <w:pPr>
              <w:jc w:val="both"/>
              <w:rPr>
                <w:color w:val="002060"/>
              </w:rPr>
            </w:pP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17</w:t>
            </w:r>
          </w:p>
        </w:tc>
        <w:tc>
          <w:tcPr>
            <w:tcW w:w="2785" w:type="dxa"/>
          </w:tcPr>
          <w:p w:rsidR="00C6224A" w:rsidRDefault="00F627FB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03.09.2022г на базе МКОУ «</w:t>
            </w:r>
            <w:proofErr w:type="spellStart"/>
            <w:r w:rsidR="00BC219C"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 w:rsidR="00BC219C">
              <w:rPr>
                <w:rFonts w:cstheme="minorHAnsi"/>
                <w:color w:val="002060"/>
                <w:sz w:val="28"/>
                <w:szCs w:val="28"/>
              </w:rPr>
              <w:t xml:space="preserve">  СОШ»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5</w:t>
            </w:r>
          </w:p>
        </w:tc>
        <w:tc>
          <w:tcPr>
            <w:tcW w:w="4967" w:type="dxa"/>
          </w:tcPr>
          <w:p w:rsidR="00C6224A" w:rsidRDefault="00C6224A"/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учителя английского языка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Тематическое занятие, обучающий семинар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03.09.2022г на базе МКОУ </w:t>
            </w:r>
            <w:r w:rsidR="00F627FB">
              <w:rPr>
                <w:rFonts w:cstheme="minorHAnsi"/>
                <w:color w:val="002060"/>
                <w:sz w:val="28"/>
                <w:szCs w:val="28"/>
              </w:rPr>
              <w:t xml:space="preserve">                                    </w:t>
            </w:r>
            <w:r>
              <w:rPr>
                <w:rFonts w:cstheme="minorHAnsi"/>
                <w:color w:val="002060"/>
                <w:sz w:val="28"/>
                <w:szCs w:val="28"/>
              </w:rPr>
              <w:t>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СОШ»</w:t>
            </w:r>
          </w:p>
        </w:tc>
      </w:tr>
      <w:tr w:rsidR="00C6224A">
        <w:trPr>
          <w:trHeight w:val="1600"/>
        </w:trPr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6</w:t>
            </w:r>
          </w:p>
        </w:tc>
        <w:tc>
          <w:tcPr>
            <w:tcW w:w="496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Тематическое занятие, обучающий семинар</w:t>
            </w:r>
          </w:p>
          <w:p w:rsidR="00C6224A" w:rsidRDefault="00C6224A">
            <w:pPr>
              <w:jc w:val="both"/>
              <w:rPr>
                <w:color w:val="002060"/>
              </w:rPr>
            </w:pP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24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03.09.2022г на базе МКОУ </w:t>
            </w:r>
          </w:p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СОШ»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7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«СПТ» - социально-психологическое тестирование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заместители директоров по воспитательной работе, социальные педагоги, психологи</w:t>
            </w:r>
          </w:p>
        </w:tc>
        <w:tc>
          <w:tcPr>
            <w:tcW w:w="2228" w:type="dxa"/>
          </w:tcPr>
          <w:p w:rsidR="00C6224A" w:rsidRDefault="00BC219C">
            <w:r>
              <w:t>Семинар-совещание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18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14.09.2022г. на базе Ресурсного центра Отдела образования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8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Мероприятие-акция «Родина 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–м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>ать зовет»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педагоги района</w:t>
            </w:r>
          </w:p>
        </w:tc>
        <w:tc>
          <w:tcPr>
            <w:tcW w:w="2228" w:type="dxa"/>
          </w:tcPr>
          <w:p w:rsidR="00C6224A" w:rsidRDefault="00BC219C">
            <w:r>
              <w:t>форум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80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04.10.2022г. в центре культуры Хивский район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9.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Всероссийский проект ранней профориентации «Билет в будущее»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учащиеся 9-11 классов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проект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36учащихся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А.Яракская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10. 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«ГТО» готов к труду и обороне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педагоги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учителей физической культуры и ОБЖ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28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Спортшкола  района 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11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«Тотальный диктант-День дагестанской культуры и языка»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педагоги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учителей родных языков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20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РМК</w:t>
            </w:r>
          </w:p>
        </w:tc>
      </w:tr>
      <w:tr w:rsidR="00C6224A">
        <w:trPr>
          <w:gridAfter w:val="5"/>
          <w:wAfter w:w="14650" w:type="dxa"/>
          <w:trHeight w:val="1615"/>
        </w:trPr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12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13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Книгозаказ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«АИС»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библиотекари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18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24.10.2022г.</w:t>
            </w:r>
          </w:p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Отдел образования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14.</w:t>
            </w:r>
          </w:p>
        </w:tc>
        <w:tc>
          <w:tcPr>
            <w:tcW w:w="4967" w:type="dxa"/>
          </w:tcPr>
          <w:p w:rsidR="00C6224A" w:rsidRDefault="00BC219C">
            <w:pPr>
              <w:rPr>
                <w:rFonts w:ascii="Noto Sans Cypriot" w:hAnsi="Noto Sans Cypriot" w:cs="Noto Sans Cypriot"/>
                <w:b/>
                <w:bCs/>
                <w:color w:val="002060"/>
              </w:rPr>
            </w:pPr>
            <w:r>
              <w:rPr>
                <w:rFonts w:ascii="Arial" w:hAnsi="Arial" w:cs="Arial"/>
                <w:b/>
                <w:bCs/>
                <w:color w:val="002060"/>
              </w:rPr>
              <w:t>Пути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совершенствования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качества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образования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на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уроках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биологии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002060"/>
              </w:rPr>
              <w:t>географии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химии</w:t>
            </w:r>
          </w:p>
        </w:tc>
        <w:tc>
          <w:tcPr>
            <w:tcW w:w="3328" w:type="dxa"/>
          </w:tcPr>
          <w:p w:rsidR="00C6224A" w:rsidRDefault="00BC219C">
            <w:pPr>
              <w:rPr>
                <w:rFonts w:ascii="Noto Sans Cypriot" w:hAnsi="Noto Sans Cypriot" w:cs="Noto Sans Cypriot"/>
                <w:b/>
                <w:bCs/>
                <w:color w:val="002060"/>
              </w:rPr>
            </w:pPr>
            <w:r>
              <w:rPr>
                <w:rFonts w:ascii="Arial" w:hAnsi="Arial" w:cs="Arial"/>
                <w:b/>
                <w:bCs/>
                <w:color w:val="002060"/>
              </w:rPr>
              <w:t>Учителя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биологии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, </w:t>
            </w:r>
            <w:r>
              <w:rPr>
                <w:rFonts w:ascii="Arial" w:hAnsi="Arial" w:cs="Arial"/>
                <w:b/>
                <w:bCs/>
                <w:color w:val="002060"/>
              </w:rPr>
              <w:t>химии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и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географии</w:t>
            </w:r>
          </w:p>
        </w:tc>
        <w:tc>
          <w:tcPr>
            <w:tcW w:w="2228" w:type="dxa"/>
          </w:tcPr>
          <w:p w:rsidR="00C6224A" w:rsidRDefault="00BC219C">
            <w:pPr>
              <w:rPr>
                <w:rFonts w:ascii="Noto Sans Cypriot" w:hAnsi="Noto Sans Cypriot" w:cs="Noto Sans Cypriot"/>
                <w:b/>
                <w:bCs/>
                <w:color w:val="002060"/>
              </w:rPr>
            </w:pPr>
            <w:r>
              <w:rPr>
                <w:rFonts w:ascii="Arial" w:hAnsi="Arial" w:cs="Arial"/>
                <w:b/>
                <w:bCs/>
                <w:color w:val="002060"/>
              </w:rPr>
              <w:t>Муниципальный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семинар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color w:val="002060"/>
              </w:rPr>
              <w:t>естественно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>-</w:t>
            </w:r>
            <w:r>
              <w:rPr>
                <w:rFonts w:ascii="Arial" w:hAnsi="Arial" w:cs="Arial"/>
                <w:b/>
                <w:bCs/>
                <w:color w:val="002060"/>
              </w:rPr>
              <w:t>научного</w:t>
            </w:r>
            <w:proofErr w:type="gramEnd"/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цикла</w:t>
            </w:r>
          </w:p>
        </w:tc>
        <w:tc>
          <w:tcPr>
            <w:tcW w:w="1342" w:type="dxa"/>
          </w:tcPr>
          <w:p w:rsidR="00C6224A" w:rsidRDefault="00BC219C">
            <w:pPr>
              <w:rPr>
                <w:rFonts w:ascii="Noto Sans Cypriot" w:hAnsi="Noto Sans Cypriot" w:cs="Noto Sans Cypriot"/>
                <w:b/>
                <w:bCs/>
                <w:color w:val="002060"/>
              </w:rPr>
            </w:pP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>26</w:t>
            </w:r>
          </w:p>
        </w:tc>
        <w:tc>
          <w:tcPr>
            <w:tcW w:w="2785" w:type="dxa"/>
          </w:tcPr>
          <w:p w:rsidR="00C6224A" w:rsidRDefault="00BC219C">
            <w:pPr>
              <w:rPr>
                <w:rFonts w:ascii="Noto Sans Cypriot" w:hAnsi="Noto Sans Cypriot" w:cs="Noto Sans Cypriot"/>
                <w:b/>
                <w:bCs/>
                <w:color w:val="002060"/>
              </w:rPr>
            </w:pP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>22.11.2022</w:t>
            </w:r>
            <w:r>
              <w:rPr>
                <w:rFonts w:ascii="Arial" w:hAnsi="Arial" w:cs="Arial"/>
                <w:b/>
                <w:bCs/>
                <w:color w:val="002060"/>
              </w:rPr>
              <w:t>г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002060"/>
              </w:rPr>
              <w:t>МКОУ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Vrinda" w:hAnsi="Vrinda" w:cs="Vrinda"/>
                <w:b/>
                <w:bCs/>
                <w:color w:val="002060"/>
              </w:rPr>
              <w:t>«</w:t>
            </w:r>
            <w:proofErr w:type="spellStart"/>
            <w:r>
              <w:rPr>
                <w:rFonts w:ascii="Arial" w:hAnsi="Arial" w:cs="Arial"/>
                <w:b/>
                <w:bCs/>
                <w:color w:val="002060"/>
              </w:rPr>
              <w:t>Кугская</w:t>
            </w:r>
            <w:proofErr w:type="spellEnd"/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2060"/>
              </w:rPr>
              <w:t>СОШ</w:t>
            </w:r>
            <w:r>
              <w:rPr>
                <w:rFonts w:ascii="Vrinda" w:hAnsi="Vrinda" w:cs="Vrinda"/>
                <w:b/>
                <w:bCs/>
                <w:color w:val="002060"/>
              </w:rPr>
              <w:t>»</w:t>
            </w:r>
            <w:r>
              <w:rPr>
                <w:rFonts w:ascii="Noto Sans Cypriot" w:hAnsi="Noto Sans Cypriot" w:cs="Noto Sans Cypriot"/>
                <w:b/>
                <w:bCs/>
                <w:color w:val="002060"/>
              </w:rPr>
              <w:t xml:space="preserve"> 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15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Методика преподавания развития </w:t>
            </w: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речи в разновозрастной группе»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 xml:space="preserve">Воспитатели и </w:t>
            </w: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заведующие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 xml:space="preserve">Муниципальное </w:t>
            </w: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заседание ДОУ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16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23.11.2022г.</w:t>
            </w:r>
          </w:p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МКДОУ «Солнышко « «Радуга»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lastRenderedPageBreak/>
              <w:t>16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Повышений уровня подготовленности учителя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Учителя математики, физики и информатики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учителей математики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18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13.12.2022г.</w:t>
            </w:r>
          </w:p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Отдел образования</w:t>
            </w:r>
          </w:p>
        </w:tc>
      </w:tr>
      <w:tr w:rsidR="00C6224A">
        <w:tc>
          <w:tcPr>
            <w:tcW w:w="799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17</w:t>
            </w:r>
          </w:p>
        </w:tc>
        <w:tc>
          <w:tcPr>
            <w:tcW w:w="4967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Внеурочная деятельность в школе</w:t>
            </w:r>
          </w:p>
        </w:tc>
        <w:tc>
          <w:tcPr>
            <w:tcW w:w="33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Заместители директоров по ВР</w:t>
            </w:r>
          </w:p>
        </w:tc>
        <w:tc>
          <w:tcPr>
            <w:tcW w:w="22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заместителей директоров по воспитательной работе</w:t>
            </w:r>
          </w:p>
        </w:tc>
        <w:tc>
          <w:tcPr>
            <w:tcW w:w="1342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18</w:t>
            </w:r>
          </w:p>
        </w:tc>
        <w:tc>
          <w:tcPr>
            <w:tcW w:w="2785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25.11.2022г.</w:t>
            </w:r>
          </w:p>
        </w:tc>
      </w:tr>
      <w:tr w:rsidR="00C6224A">
        <w:tc>
          <w:tcPr>
            <w:tcW w:w="799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6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3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2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78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799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6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3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2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78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799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6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3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2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78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799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6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3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2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78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695031">
        <w:tc>
          <w:tcPr>
            <w:tcW w:w="799" w:type="dxa"/>
          </w:tcPr>
          <w:p w:rsidR="00695031" w:rsidRDefault="00695031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967" w:type="dxa"/>
          </w:tcPr>
          <w:p w:rsidR="00695031" w:rsidRDefault="00695031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328" w:type="dxa"/>
          </w:tcPr>
          <w:p w:rsidR="00695031" w:rsidRDefault="00695031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228" w:type="dxa"/>
          </w:tcPr>
          <w:p w:rsidR="00695031" w:rsidRDefault="00695031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342" w:type="dxa"/>
          </w:tcPr>
          <w:p w:rsidR="00695031" w:rsidRDefault="00695031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785" w:type="dxa"/>
          </w:tcPr>
          <w:p w:rsidR="00695031" w:rsidRDefault="00695031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МЕРОПРИЯТИЯ с молодыми педагогами</w:t>
      </w:r>
    </w:p>
    <w:tbl>
      <w:tblPr>
        <w:tblStyle w:val="af9"/>
        <w:tblW w:w="14596" w:type="dxa"/>
        <w:tblLook w:val="04A0" w:firstRow="1" w:lastRow="0" w:firstColumn="1" w:lastColumn="0" w:noHBand="0" w:noVBand="1"/>
      </w:tblPr>
      <w:tblGrid>
        <w:gridCol w:w="815"/>
        <w:gridCol w:w="5227"/>
        <w:gridCol w:w="3423"/>
        <w:gridCol w:w="2228"/>
        <w:gridCol w:w="1242"/>
        <w:gridCol w:w="1661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Тема мероприятия </w:t>
            </w:r>
          </w:p>
        </w:tc>
        <w:tc>
          <w:tcPr>
            <w:tcW w:w="354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Целевая группа</w:t>
            </w:r>
          </w:p>
        </w:tc>
        <w:tc>
          <w:tcPr>
            <w:tcW w:w="212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Формат мероприятия </w:t>
            </w:r>
          </w:p>
        </w:tc>
        <w:tc>
          <w:tcPr>
            <w:tcW w:w="127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Охват </w:t>
            </w:r>
          </w:p>
        </w:tc>
        <w:tc>
          <w:tcPr>
            <w:tcW w:w="127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55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Современный урок в начальной школе</w:t>
            </w:r>
          </w:p>
        </w:tc>
        <w:tc>
          <w:tcPr>
            <w:tcW w:w="354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учителя начальных классов</w:t>
            </w:r>
          </w:p>
        </w:tc>
        <w:tc>
          <w:tcPr>
            <w:tcW w:w="2126" w:type="dxa"/>
          </w:tcPr>
          <w:p w:rsidR="00C6224A" w:rsidRDefault="00BC219C">
            <w:pPr>
              <w:jc w:val="both"/>
              <w:rPr>
                <w:color w:val="002060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на базе МКОУ 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СОШ»- Точка роста</w:t>
            </w:r>
          </w:p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29</w:t>
            </w:r>
          </w:p>
        </w:tc>
        <w:tc>
          <w:tcPr>
            <w:tcW w:w="127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22.10.2022г.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55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Реализация целей школьного языкового и литературного образования в условиях введения ФГОС</w:t>
            </w:r>
          </w:p>
        </w:tc>
        <w:tc>
          <w:tcPr>
            <w:tcW w:w="354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Учителя русского языка и литературы</w:t>
            </w:r>
          </w:p>
        </w:tc>
        <w:tc>
          <w:tcPr>
            <w:tcW w:w="212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на базе МКОУ 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СОШ» – Точка роста</w:t>
            </w:r>
          </w:p>
        </w:tc>
        <w:tc>
          <w:tcPr>
            <w:tcW w:w="127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18</w:t>
            </w:r>
          </w:p>
        </w:tc>
        <w:tc>
          <w:tcPr>
            <w:tcW w:w="127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23.11.2022г.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Современный урок истории и обществознания</w:t>
            </w:r>
          </w:p>
        </w:tc>
        <w:tc>
          <w:tcPr>
            <w:tcW w:w="3544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Учителя истории и обществознания</w:t>
            </w:r>
          </w:p>
        </w:tc>
        <w:tc>
          <w:tcPr>
            <w:tcW w:w="212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Муниципальный семинар на базе МКОУ «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Хивская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 СОШ»</w:t>
            </w:r>
          </w:p>
        </w:tc>
        <w:tc>
          <w:tcPr>
            <w:tcW w:w="127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15.12.2022г.</w:t>
            </w: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52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54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212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27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НАСТАВНИЧЕСТВО</w:t>
      </w:r>
    </w:p>
    <w:tbl>
      <w:tblPr>
        <w:tblStyle w:val="af9"/>
        <w:tblW w:w="14596" w:type="dxa"/>
        <w:tblLook w:val="04A0" w:firstRow="1" w:lastRow="0" w:firstColumn="1" w:lastColumn="0" w:noHBand="0" w:noVBand="1"/>
      </w:tblPr>
      <w:tblGrid>
        <w:gridCol w:w="846"/>
        <w:gridCol w:w="9072"/>
        <w:gridCol w:w="4678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9072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Наименование ОО, в 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которой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 xml:space="preserve"> действует система наставничества </w:t>
            </w:r>
          </w:p>
        </w:tc>
        <w:tc>
          <w:tcPr>
            <w:tcW w:w="4678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Создано наставнических групп (пар) - количество</w:t>
            </w:r>
          </w:p>
        </w:tc>
      </w:tr>
      <w:tr w:rsidR="00C6224A">
        <w:trPr>
          <w:trHeight w:val="382"/>
        </w:trPr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2.</w:t>
            </w: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3.</w:t>
            </w: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4.</w:t>
            </w: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</w:t>
            </w: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9072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678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АНАЛИТИЧЕСКАЯ ДЕЯТЕЛЬНОСТЬ по научно-методической работе</w:t>
      </w:r>
    </w:p>
    <w:tbl>
      <w:tblPr>
        <w:tblStyle w:val="af9"/>
        <w:tblW w:w="14596" w:type="dxa"/>
        <w:tblLook w:val="04A0" w:firstRow="1" w:lastRow="0" w:firstColumn="1" w:lastColumn="0" w:noHBand="0" w:noVBand="1"/>
      </w:tblPr>
      <w:tblGrid>
        <w:gridCol w:w="846"/>
        <w:gridCol w:w="8363"/>
        <w:gridCol w:w="4253"/>
        <w:gridCol w:w="1134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363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Наименование акта (справки) </w:t>
            </w:r>
          </w:p>
        </w:tc>
        <w:tc>
          <w:tcPr>
            <w:tcW w:w="4253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Управленческое решение</w:t>
            </w:r>
          </w:p>
        </w:tc>
        <w:tc>
          <w:tcPr>
            <w:tcW w:w="113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Дата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36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25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ПОВЫШЕНИЕ КВАЛИФИКАЦИИ (заполняется 2 раза в год: на 30 июня и 30 декабря)</w:t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Данные на 30 июня</w:t>
      </w:r>
    </w:p>
    <w:tbl>
      <w:tblPr>
        <w:tblStyle w:val="af9"/>
        <w:tblW w:w="14312" w:type="dxa"/>
        <w:tblLook w:val="04A0" w:firstRow="1" w:lastRow="0" w:firstColumn="1" w:lastColumn="0" w:noHBand="0" w:noVBand="1"/>
      </w:tblPr>
      <w:tblGrid>
        <w:gridCol w:w="846"/>
        <w:gridCol w:w="8221"/>
        <w:gridCol w:w="5245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22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Доля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педработников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Специальность 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221" w:type="dxa"/>
          </w:tcPr>
          <w:p w:rsidR="00C6224A" w:rsidRDefault="00BC219C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Доля педагогических работников, прошедших обучение на курсах</w:t>
            </w:r>
          </w:p>
        </w:tc>
        <w:tc>
          <w:tcPr>
            <w:tcW w:w="524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95%</w:t>
            </w: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ПОВЫШЕНИЕ КВАЛИФИКАЦИИ (заполняется 2 раза в год: на 30 июня и 30 декабря)</w:t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Данные на 30 декабря</w:t>
      </w:r>
    </w:p>
    <w:tbl>
      <w:tblPr>
        <w:tblStyle w:val="af9"/>
        <w:tblW w:w="14312" w:type="dxa"/>
        <w:tblLook w:val="04A0" w:firstRow="1" w:lastRow="0" w:firstColumn="1" w:lastColumn="0" w:noHBand="0" w:noVBand="1"/>
      </w:tblPr>
      <w:tblGrid>
        <w:gridCol w:w="846"/>
        <w:gridCol w:w="8221"/>
        <w:gridCol w:w="5245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22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Доля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педработников</w:t>
            </w:r>
            <w:proofErr w:type="spellEnd"/>
          </w:p>
        </w:tc>
        <w:tc>
          <w:tcPr>
            <w:tcW w:w="524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Специальность 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221" w:type="dxa"/>
          </w:tcPr>
          <w:p w:rsidR="00C6224A" w:rsidRDefault="00BC219C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Доля педагогических работников, прошедших обучение на курсах</w:t>
            </w:r>
          </w:p>
        </w:tc>
        <w:tc>
          <w:tcPr>
            <w:tcW w:w="5245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524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ПОВЫШЕНИЕ КВАЛИФИКАЦИИ (заполняется 2 раза в год: на 30 июня и 30 декабря)</w:t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Данные на 30 июня</w:t>
      </w:r>
    </w:p>
    <w:tbl>
      <w:tblPr>
        <w:tblStyle w:val="af9"/>
        <w:tblW w:w="14596" w:type="dxa"/>
        <w:tblLook w:val="04A0" w:firstRow="1" w:lastRow="0" w:firstColumn="1" w:lastColumn="0" w:noHBand="0" w:noVBand="1"/>
      </w:tblPr>
      <w:tblGrid>
        <w:gridCol w:w="846"/>
        <w:gridCol w:w="8221"/>
        <w:gridCol w:w="4395"/>
        <w:gridCol w:w="1134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22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Наименование курса </w:t>
            </w:r>
          </w:p>
        </w:tc>
        <w:tc>
          <w:tcPr>
            <w:tcW w:w="439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Тема </w:t>
            </w:r>
          </w:p>
        </w:tc>
        <w:tc>
          <w:tcPr>
            <w:tcW w:w="113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Доля 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221" w:type="dxa"/>
          </w:tcPr>
          <w:p w:rsidR="00C6224A" w:rsidRDefault="00BC219C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Доля образовательных организаций, принявших участие в программах ПК управленческих команд</w:t>
            </w:r>
          </w:p>
        </w:tc>
        <w:tc>
          <w:tcPr>
            <w:tcW w:w="4395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002060"/>
          <w:sz w:val="28"/>
          <w:szCs w:val="28"/>
        </w:rPr>
      </w:pPr>
      <w:r>
        <w:rPr>
          <w:rFonts w:cstheme="minorHAnsi"/>
          <w:color w:val="00206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ПОВЫШЕНИЕ КВАЛИФИКАЦИИ (заполняется 2 раза в год: на 30 июня и 30 декабря)</w:t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t>Данные на 30 декабря</w:t>
      </w:r>
    </w:p>
    <w:tbl>
      <w:tblPr>
        <w:tblStyle w:val="af9"/>
        <w:tblW w:w="14596" w:type="dxa"/>
        <w:tblLook w:val="04A0" w:firstRow="1" w:lastRow="0" w:firstColumn="1" w:lastColumn="0" w:noHBand="0" w:noVBand="1"/>
      </w:tblPr>
      <w:tblGrid>
        <w:gridCol w:w="846"/>
        <w:gridCol w:w="8221"/>
        <w:gridCol w:w="4395"/>
        <w:gridCol w:w="1134"/>
      </w:tblGrid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8221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Наименование курса </w:t>
            </w:r>
          </w:p>
        </w:tc>
        <w:tc>
          <w:tcPr>
            <w:tcW w:w="439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Специальность</w:t>
            </w:r>
          </w:p>
        </w:tc>
        <w:tc>
          <w:tcPr>
            <w:tcW w:w="1134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Доля </w:t>
            </w:r>
          </w:p>
        </w:tc>
      </w:tr>
      <w:tr w:rsidR="00C6224A">
        <w:tc>
          <w:tcPr>
            <w:tcW w:w="846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8221" w:type="dxa"/>
          </w:tcPr>
          <w:p w:rsidR="00C6224A" w:rsidRDefault="00BC219C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Доля образовательных организаций, принявших участие в программах ПК управленческих команд</w:t>
            </w:r>
          </w:p>
        </w:tc>
        <w:tc>
          <w:tcPr>
            <w:tcW w:w="4395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46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8221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439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rPr>
          <w:rFonts w:cstheme="minorHAnsi"/>
          <w:color w:val="002060"/>
          <w:sz w:val="28"/>
          <w:szCs w:val="28"/>
        </w:rPr>
      </w:pPr>
    </w:p>
    <w:p w:rsidR="00C6224A" w:rsidRDefault="00BC219C">
      <w:pPr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br w:type="page" w:clear="all"/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r>
        <w:rPr>
          <w:rFonts w:cstheme="minorHAnsi"/>
          <w:color w:val="C00000"/>
          <w:sz w:val="28"/>
          <w:szCs w:val="28"/>
        </w:rPr>
        <w:lastRenderedPageBreak/>
        <w:t>Количество мероприятий муниципального уровня в рамках функционирования системы НППМ педагогов</w:t>
      </w: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4"/>
          <w:szCs w:val="24"/>
        </w:rPr>
      </w:pPr>
      <w:r>
        <w:rPr>
          <w:rFonts w:cstheme="minorHAnsi"/>
          <w:color w:val="C00000"/>
          <w:sz w:val="24"/>
          <w:szCs w:val="24"/>
        </w:rPr>
        <w:t>(проведение курсов и других мероприятий ДИРО на базе муниципальных образовательных организаций – выездные очные или дистанционные мероприятия для педагогов и руководителей муниципалитетов)</w:t>
      </w:r>
    </w:p>
    <w:tbl>
      <w:tblPr>
        <w:tblStyle w:val="af9"/>
        <w:tblW w:w="14560" w:type="dxa"/>
        <w:tblLook w:val="04A0" w:firstRow="1" w:lastRow="0" w:firstColumn="1" w:lastColumn="0" w:noHBand="0" w:noVBand="1"/>
      </w:tblPr>
      <w:tblGrid>
        <w:gridCol w:w="835"/>
        <w:gridCol w:w="7743"/>
        <w:gridCol w:w="3750"/>
        <w:gridCol w:w="1127"/>
        <w:gridCol w:w="1105"/>
      </w:tblGrid>
      <w:tr w:rsidR="00C6224A">
        <w:tc>
          <w:tcPr>
            <w:tcW w:w="83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7743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Тема мероприятия </w:t>
            </w:r>
          </w:p>
        </w:tc>
        <w:tc>
          <w:tcPr>
            <w:tcW w:w="375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Целевая категория  </w:t>
            </w:r>
          </w:p>
        </w:tc>
        <w:tc>
          <w:tcPr>
            <w:tcW w:w="1127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Охват  </w:t>
            </w:r>
          </w:p>
        </w:tc>
        <w:tc>
          <w:tcPr>
            <w:tcW w:w="110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Дата </w:t>
            </w:r>
          </w:p>
        </w:tc>
      </w:tr>
      <w:tr w:rsidR="00C6224A">
        <w:tc>
          <w:tcPr>
            <w:tcW w:w="83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7743" w:type="dxa"/>
          </w:tcPr>
          <w:p w:rsidR="00C6224A" w:rsidRDefault="00C6224A">
            <w:pPr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4600F4" w:rsidRDefault="004600F4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</w:p>
    <w:p w:rsidR="004600F4" w:rsidRDefault="004600F4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</w:p>
    <w:p w:rsidR="004600F4" w:rsidRDefault="004600F4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</w:p>
    <w:p w:rsidR="00C6224A" w:rsidRDefault="00BC219C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  <w:bookmarkStart w:id="0" w:name="_GoBack"/>
      <w:bookmarkEnd w:id="0"/>
      <w:r>
        <w:rPr>
          <w:rFonts w:cstheme="minorHAnsi"/>
          <w:color w:val="C00000"/>
          <w:sz w:val="28"/>
          <w:szCs w:val="28"/>
        </w:rPr>
        <w:lastRenderedPageBreak/>
        <w:t>Количество мероприятий республиканского уровня, проведенных муниципальной методической службой</w:t>
      </w:r>
    </w:p>
    <w:tbl>
      <w:tblPr>
        <w:tblStyle w:val="af9"/>
        <w:tblW w:w="14560" w:type="dxa"/>
        <w:tblLook w:val="04A0" w:firstRow="1" w:lastRow="0" w:firstColumn="1" w:lastColumn="0" w:noHBand="0" w:noVBand="1"/>
      </w:tblPr>
      <w:tblGrid>
        <w:gridCol w:w="815"/>
        <w:gridCol w:w="7407"/>
        <w:gridCol w:w="3635"/>
        <w:gridCol w:w="1113"/>
        <w:gridCol w:w="1590"/>
      </w:tblGrid>
      <w:tr w:rsidR="00C6224A">
        <w:tc>
          <w:tcPr>
            <w:tcW w:w="83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№</w:t>
            </w:r>
          </w:p>
        </w:tc>
        <w:tc>
          <w:tcPr>
            <w:tcW w:w="7743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Тема мероприятия </w:t>
            </w:r>
          </w:p>
        </w:tc>
        <w:tc>
          <w:tcPr>
            <w:tcW w:w="375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Целевая категория  </w:t>
            </w:r>
          </w:p>
        </w:tc>
        <w:tc>
          <w:tcPr>
            <w:tcW w:w="1127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Охват  </w:t>
            </w:r>
          </w:p>
        </w:tc>
        <w:tc>
          <w:tcPr>
            <w:tcW w:w="110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Дата </w:t>
            </w:r>
          </w:p>
        </w:tc>
      </w:tr>
      <w:tr w:rsidR="00C6224A">
        <w:tc>
          <w:tcPr>
            <w:tcW w:w="83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1.</w:t>
            </w:r>
          </w:p>
        </w:tc>
        <w:tc>
          <w:tcPr>
            <w:tcW w:w="7743" w:type="dxa"/>
          </w:tcPr>
          <w:p w:rsidR="00C6224A" w:rsidRDefault="00BC219C">
            <w:pPr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 xml:space="preserve">Мероприятие по центрам дополнительного образования «Точка роста» на тему: «Проблемы по разделам сайта»  вела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Исабекова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Румина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theme="minorHAnsi"/>
                <w:color w:val="002060"/>
                <w:sz w:val="28"/>
                <w:szCs w:val="28"/>
              </w:rPr>
              <w:t>Куйбышевн</w:t>
            </w:r>
            <w:proofErr w:type="gramStart"/>
            <w:r>
              <w:rPr>
                <w:rFonts w:cstheme="minorHAnsi"/>
                <w:color w:val="002060"/>
                <w:sz w:val="28"/>
                <w:szCs w:val="28"/>
              </w:rPr>
              <w:t>а</w:t>
            </w:r>
            <w:proofErr w:type="spellEnd"/>
            <w:r>
              <w:rPr>
                <w:rFonts w:cstheme="minorHAnsi"/>
                <w:color w:val="002060"/>
                <w:sz w:val="28"/>
                <w:szCs w:val="28"/>
              </w:rPr>
              <w:t>-</w:t>
            </w:r>
            <w:proofErr w:type="gramEnd"/>
            <w:r>
              <w:rPr>
                <w:rFonts w:cstheme="minorHAnsi"/>
                <w:color w:val="002060"/>
                <w:sz w:val="28"/>
                <w:szCs w:val="28"/>
              </w:rPr>
              <w:t xml:space="preserve"> начальник проектного и инновационного отдела ДИРО</w:t>
            </w:r>
          </w:p>
        </w:tc>
        <w:tc>
          <w:tcPr>
            <w:tcW w:w="3750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Руководители Точек роста, педагоги</w:t>
            </w:r>
          </w:p>
        </w:tc>
        <w:tc>
          <w:tcPr>
            <w:tcW w:w="1127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86</w:t>
            </w:r>
          </w:p>
        </w:tc>
        <w:tc>
          <w:tcPr>
            <w:tcW w:w="1105" w:type="dxa"/>
          </w:tcPr>
          <w:p w:rsidR="00C6224A" w:rsidRDefault="00BC219C">
            <w:pPr>
              <w:jc w:val="center"/>
              <w:rPr>
                <w:rFonts w:cstheme="minorHAnsi"/>
                <w:color w:val="002060"/>
                <w:sz w:val="28"/>
                <w:szCs w:val="28"/>
              </w:rPr>
            </w:pPr>
            <w:r>
              <w:rPr>
                <w:rFonts w:cstheme="minorHAnsi"/>
                <w:color w:val="002060"/>
                <w:sz w:val="28"/>
                <w:szCs w:val="28"/>
              </w:rPr>
              <w:t>10.11.2022г</w:t>
            </w: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  <w:tr w:rsidR="00C6224A">
        <w:tc>
          <w:tcPr>
            <w:tcW w:w="83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7743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3750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27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  <w:tc>
          <w:tcPr>
            <w:tcW w:w="1105" w:type="dxa"/>
          </w:tcPr>
          <w:p w:rsidR="00C6224A" w:rsidRDefault="00C6224A">
            <w:pPr>
              <w:jc w:val="both"/>
              <w:rPr>
                <w:rFonts w:cstheme="minorHAnsi"/>
                <w:color w:val="002060"/>
                <w:sz w:val="28"/>
                <w:szCs w:val="28"/>
              </w:rPr>
            </w:pPr>
          </w:p>
        </w:tc>
      </w:tr>
    </w:tbl>
    <w:p w:rsidR="00C6224A" w:rsidRDefault="00C6224A">
      <w:pPr>
        <w:spacing w:after="0" w:line="240" w:lineRule="auto"/>
        <w:jc w:val="center"/>
        <w:rPr>
          <w:rFonts w:cstheme="minorHAnsi"/>
          <w:color w:val="C00000"/>
          <w:sz w:val="28"/>
          <w:szCs w:val="28"/>
        </w:rPr>
      </w:pPr>
    </w:p>
    <w:sectPr w:rsidR="00C6224A" w:rsidSect="0050388A">
      <w:pgSz w:w="16838" w:h="11906" w:orient="landscape"/>
      <w:pgMar w:top="709" w:right="1134" w:bottom="709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C7C" w:rsidRDefault="00F04C7C">
      <w:pPr>
        <w:spacing w:after="0" w:line="240" w:lineRule="auto"/>
      </w:pPr>
      <w:r>
        <w:separator/>
      </w:r>
    </w:p>
  </w:endnote>
  <w:endnote w:type="continuationSeparator" w:id="0">
    <w:p w:rsidR="00F04C7C" w:rsidRDefault="00F04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ource serif pro black">
    <w:altName w:val="Wingdings 3"/>
    <w:charset w:val="00"/>
    <w:family w:val="auto"/>
    <w:pitch w:val="default"/>
  </w:font>
  <w:font w:name="Noto Sans Cypriot">
    <w:altName w:val="Vrinda"/>
    <w:charset w:val="00"/>
    <w:family w:val="auto"/>
    <w:pitch w:val="default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C7C" w:rsidRDefault="00F04C7C">
      <w:pPr>
        <w:spacing w:after="0" w:line="240" w:lineRule="auto"/>
      </w:pPr>
      <w:r>
        <w:separator/>
      </w:r>
    </w:p>
  </w:footnote>
  <w:footnote w:type="continuationSeparator" w:id="0">
    <w:p w:rsidR="00F04C7C" w:rsidRDefault="00F04C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C1681"/>
    <w:multiLevelType w:val="hybridMultilevel"/>
    <w:tmpl w:val="28D85F1E"/>
    <w:lvl w:ilvl="0" w:tplc="551224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CD06D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B6043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00C4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2CE25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C769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8A1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E2F0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E210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4A"/>
    <w:rsid w:val="00204D8A"/>
    <w:rsid w:val="00436CC3"/>
    <w:rsid w:val="004600F4"/>
    <w:rsid w:val="004F6F74"/>
    <w:rsid w:val="0050388A"/>
    <w:rsid w:val="00577BBC"/>
    <w:rsid w:val="00584E3D"/>
    <w:rsid w:val="005A57A4"/>
    <w:rsid w:val="00695031"/>
    <w:rsid w:val="007E0878"/>
    <w:rsid w:val="00881DB0"/>
    <w:rsid w:val="008B2D1E"/>
    <w:rsid w:val="00945767"/>
    <w:rsid w:val="00B51FC2"/>
    <w:rsid w:val="00B70253"/>
    <w:rsid w:val="00BC219C"/>
    <w:rsid w:val="00C42DDB"/>
    <w:rsid w:val="00C6224A"/>
    <w:rsid w:val="00CF57DF"/>
    <w:rsid w:val="00D831F8"/>
    <w:rsid w:val="00DA1D3E"/>
    <w:rsid w:val="00DA6356"/>
    <w:rsid w:val="00EC3D5F"/>
    <w:rsid w:val="00F04C7C"/>
    <w:rsid w:val="00F627FB"/>
    <w:rsid w:val="00F823F7"/>
    <w:rsid w:val="00F8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19C"/>
  </w:style>
  <w:style w:type="paragraph" w:styleId="1">
    <w:name w:val="heading 1"/>
    <w:basedOn w:val="a"/>
    <w:next w:val="a"/>
    <w:link w:val="10"/>
    <w:uiPriority w:val="9"/>
    <w:qFormat/>
    <w:rsid w:val="00BC21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C21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1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C21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C21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C219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C219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C219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C21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19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C219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C219C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BC219C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sid w:val="00BC219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C219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C21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C219C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C21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link w:val="a4"/>
    <w:uiPriority w:val="1"/>
    <w:qFormat/>
    <w:rsid w:val="00BC219C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BC219C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BC219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BC219C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BC219C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C219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C219C"/>
    <w:rPr>
      <w:i/>
      <w:iCs/>
      <w:color w:val="000000" w:themeColor="text1"/>
    </w:rPr>
  </w:style>
  <w:style w:type="paragraph" w:styleId="a9">
    <w:name w:val="Intense Quote"/>
    <w:basedOn w:val="a"/>
    <w:next w:val="a"/>
    <w:link w:val="aa"/>
    <w:uiPriority w:val="30"/>
    <w:qFormat/>
    <w:rsid w:val="00BC219C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BC219C"/>
    <w:rPr>
      <w:b/>
      <w:bCs/>
      <w:i/>
      <w:iCs/>
      <w:color w:val="4472C4" w:themeColor="accent1"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sid w:val="00BC219C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basedOn w:val="1"/>
    <w:next w:val="a"/>
    <w:uiPriority w:val="39"/>
    <w:unhideWhenUsed/>
    <w:qFormat/>
    <w:rsid w:val="00BC219C"/>
    <w:pPr>
      <w:outlineLvl w:val="9"/>
    </w:pPr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34"/>
    <w:qFormat/>
    <w:rsid w:val="00BC219C"/>
    <w:pPr>
      <w:ind w:left="720"/>
      <w:contextualSpacing/>
    </w:p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BC219C"/>
  </w:style>
  <w:style w:type="character" w:styleId="afd">
    <w:name w:val="Strong"/>
    <w:basedOn w:val="a0"/>
    <w:uiPriority w:val="22"/>
    <w:qFormat/>
    <w:rsid w:val="00BC219C"/>
    <w:rPr>
      <w:b/>
      <w:bCs/>
    </w:rPr>
  </w:style>
  <w:style w:type="character" w:styleId="afe">
    <w:name w:val="Emphasis"/>
    <w:basedOn w:val="a0"/>
    <w:uiPriority w:val="20"/>
    <w:qFormat/>
    <w:rsid w:val="00BC219C"/>
    <w:rPr>
      <w:i/>
      <w:iCs/>
    </w:rPr>
  </w:style>
  <w:style w:type="character" w:styleId="aff">
    <w:name w:val="Subtle Emphasis"/>
    <w:basedOn w:val="a0"/>
    <w:uiPriority w:val="19"/>
    <w:qFormat/>
    <w:rsid w:val="00BC219C"/>
    <w:rPr>
      <w:i/>
      <w:iCs/>
      <w:color w:val="808080" w:themeColor="text1" w:themeTint="7F"/>
    </w:rPr>
  </w:style>
  <w:style w:type="character" w:styleId="aff0">
    <w:name w:val="Intense Emphasis"/>
    <w:basedOn w:val="a0"/>
    <w:uiPriority w:val="21"/>
    <w:qFormat/>
    <w:rsid w:val="00BC219C"/>
    <w:rPr>
      <w:b/>
      <w:bCs/>
      <w:i/>
      <w:iCs/>
      <w:color w:val="4472C4" w:themeColor="accent1"/>
    </w:rPr>
  </w:style>
  <w:style w:type="character" w:styleId="aff1">
    <w:name w:val="Subtle Reference"/>
    <w:basedOn w:val="a0"/>
    <w:uiPriority w:val="31"/>
    <w:qFormat/>
    <w:rsid w:val="00BC219C"/>
    <w:rPr>
      <w:smallCaps/>
      <w:color w:val="ED7D31" w:themeColor="accent2"/>
      <w:u w:val="single"/>
    </w:rPr>
  </w:style>
  <w:style w:type="character" w:styleId="aff2">
    <w:name w:val="Intense Reference"/>
    <w:basedOn w:val="a0"/>
    <w:uiPriority w:val="32"/>
    <w:qFormat/>
    <w:rsid w:val="00BC219C"/>
    <w:rPr>
      <w:b/>
      <w:bCs/>
      <w:smallCaps/>
      <w:color w:val="ED7D31" w:themeColor="accent2"/>
      <w:spacing w:val="5"/>
      <w:u w:val="single"/>
    </w:rPr>
  </w:style>
  <w:style w:type="character" w:styleId="aff3">
    <w:name w:val="Book Title"/>
    <w:basedOn w:val="a0"/>
    <w:uiPriority w:val="33"/>
    <w:qFormat/>
    <w:rsid w:val="00BC219C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19C"/>
  </w:style>
  <w:style w:type="paragraph" w:styleId="1">
    <w:name w:val="heading 1"/>
    <w:basedOn w:val="a"/>
    <w:next w:val="a"/>
    <w:link w:val="10"/>
    <w:uiPriority w:val="9"/>
    <w:qFormat/>
    <w:rsid w:val="00BC219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C219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C21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BC219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BC219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BC219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BC219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BC219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BC219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19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C219C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C219C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BC219C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basedOn w:val="a0"/>
    <w:link w:val="5"/>
    <w:uiPriority w:val="9"/>
    <w:rsid w:val="00BC219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BC219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BC219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BC219C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BC219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No Spacing"/>
    <w:link w:val="a4"/>
    <w:uiPriority w:val="1"/>
    <w:qFormat/>
    <w:rsid w:val="00BC219C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BC219C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BC219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BC219C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BC219C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C219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BC219C"/>
    <w:rPr>
      <w:i/>
      <w:iCs/>
      <w:color w:val="000000" w:themeColor="text1"/>
    </w:rPr>
  </w:style>
  <w:style w:type="paragraph" w:styleId="a9">
    <w:name w:val="Intense Quote"/>
    <w:basedOn w:val="a"/>
    <w:next w:val="a"/>
    <w:link w:val="aa"/>
    <w:uiPriority w:val="30"/>
    <w:qFormat/>
    <w:rsid w:val="00BC219C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a">
    <w:name w:val="Выделенная цитата Знак"/>
    <w:basedOn w:val="a0"/>
    <w:link w:val="a9"/>
    <w:uiPriority w:val="30"/>
    <w:rsid w:val="00BC219C"/>
    <w:rPr>
      <w:b/>
      <w:bCs/>
      <w:i/>
      <w:iCs/>
      <w:color w:val="4472C4" w:themeColor="accent1"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rsid w:val="00BC219C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basedOn w:val="1"/>
    <w:next w:val="a"/>
    <w:uiPriority w:val="39"/>
    <w:unhideWhenUsed/>
    <w:qFormat/>
    <w:rsid w:val="00BC219C"/>
    <w:pPr>
      <w:outlineLvl w:val="9"/>
    </w:pPr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table" w:styleId="af9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a">
    <w:name w:val="List Paragraph"/>
    <w:basedOn w:val="a"/>
    <w:uiPriority w:val="34"/>
    <w:qFormat/>
    <w:rsid w:val="00BC219C"/>
    <w:pPr>
      <w:ind w:left="720"/>
      <w:contextualSpacing/>
    </w:p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hAnsi="Segoe UI" w:cs="Segoe UI"/>
      <w:sz w:val="18"/>
      <w:szCs w:val="18"/>
    </w:rPr>
  </w:style>
  <w:style w:type="character" w:customStyle="1" w:styleId="a4">
    <w:name w:val="Без интервала Знак"/>
    <w:basedOn w:val="a0"/>
    <w:link w:val="a3"/>
    <w:uiPriority w:val="1"/>
    <w:rsid w:val="00BC219C"/>
  </w:style>
  <w:style w:type="character" w:styleId="afd">
    <w:name w:val="Strong"/>
    <w:basedOn w:val="a0"/>
    <w:uiPriority w:val="22"/>
    <w:qFormat/>
    <w:rsid w:val="00BC219C"/>
    <w:rPr>
      <w:b/>
      <w:bCs/>
    </w:rPr>
  </w:style>
  <w:style w:type="character" w:styleId="afe">
    <w:name w:val="Emphasis"/>
    <w:basedOn w:val="a0"/>
    <w:uiPriority w:val="20"/>
    <w:qFormat/>
    <w:rsid w:val="00BC219C"/>
    <w:rPr>
      <w:i/>
      <w:iCs/>
    </w:rPr>
  </w:style>
  <w:style w:type="character" w:styleId="aff">
    <w:name w:val="Subtle Emphasis"/>
    <w:basedOn w:val="a0"/>
    <w:uiPriority w:val="19"/>
    <w:qFormat/>
    <w:rsid w:val="00BC219C"/>
    <w:rPr>
      <w:i/>
      <w:iCs/>
      <w:color w:val="808080" w:themeColor="text1" w:themeTint="7F"/>
    </w:rPr>
  </w:style>
  <w:style w:type="character" w:styleId="aff0">
    <w:name w:val="Intense Emphasis"/>
    <w:basedOn w:val="a0"/>
    <w:uiPriority w:val="21"/>
    <w:qFormat/>
    <w:rsid w:val="00BC219C"/>
    <w:rPr>
      <w:b/>
      <w:bCs/>
      <w:i/>
      <w:iCs/>
      <w:color w:val="4472C4" w:themeColor="accent1"/>
    </w:rPr>
  </w:style>
  <w:style w:type="character" w:styleId="aff1">
    <w:name w:val="Subtle Reference"/>
    <w:basedOn w:val="a0"/>
    <w:uiPriority w:val="31"/>
    <w:qFormat/>
    <w:rsid w:val="00BC219C"/>
    <w:rPr>
      <w:smallCaps/>
      <w:color w:val="ED7D31" w:themeColor="accent2"/>
      <w:u w:val="single"/>
    </w:rPr>
  </w:style>
  <w:style w:type="character" w:styleId="aff2">
    <w:name w:val="Intense Reference"/>
    <w:basedOn w:val="a0"/>
    <w:uiPriority w:val="32"/>
    <w:qFormat/>
    <w:rsid w:val="00BC219C"/>
    <w:rPr>
      <w:b/>
      <w:bCs/>
      <w:smallCaps/>
      <w:color w:val="ED7D31" w:themeColor="accent2"/>
      <w:spacing w:val="5"/>
      <w:u w:val="single"/>
    </w:rPr>
  </w:style>
  <w:style w:type="character" w:styleId="aff3">
    <w:name w:val="Book Title"/>
    <w:basedOn w:val="a0"/>
    <w:uiPriority w:val="33"/>
    <w:qFormat/>
    <w:rsid w:val="00BC219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D539E-5E94-4B84-BB09-DD44F94DB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2254</Words>
  <Characters>12851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</cp:lastModifiedBy>
  <cp:revision>42</cp:revision>
  <dcterms:created xsi:type="dcterms:W3CDTF">2022-05-24T09:00:00Z</dcterms:created>
  <dcterms:modified xsi:type="dcterms:W3CDTF">2023-01-31T08:15:00Z</dcterms:modified>
</cp:coreProperties>
</file>